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text" w:tblpY="-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
        <w:gridCol w:w="898"/>
        <w:gridCol w:w="1707"/>
        <w:gridCol w:w="693"/>
        <w:gridCol w:w="2984"/>
        <w:gridCol w:w="3492"/>
      </w:tblGrid>
      <w:tr w:rsidR="00721663" w:rsidTr="00251AB6">
        <w:trPr>
          <w:trHeight w:val="808"/>
        </w:trPr>
        <w:tc>
          <w:tcPr>
            <w:tcW w:w="3438" w:type="dxa"/>
            <w:gridSpan w:val="3"/>
            <w:vMerge w:val="restart"/>
          </w:tcPr>
          <w:p w:rsidR="00721663" w:rsidRDefault="00423B6B" w:rsidP="00D13EF1">
            <w:pPr>
              <w:jc w:val="center"/>
            </w:pPr>
            <w:r>
              <w:rPr>
                <w:noProof/>
              </w:rPr>
              <w:drawing>
                <wp:anchor distT="0" distB="0" distL="114300" distR="114300" simplePos="0" relativeHeight="251660288" behindDoc="1" locked="0" layoutInCell="1" allowOverlap="1" wp14:anchorId="209C46AD" wp14:editId="265012D2">
                  <wp:simplePos x="0" y="0"/>
                  <wp:positionH relativeFrom="column">
                    <wp:posOffset>-38100</wp:posOffset>
                  </wp:positionH>
                  <wp:positionV relativeFrom="paragraph">
                    <wp:posOffset>133350</wp:posOffset>
                  </wp:positionV>
                  <wp:extent cx="2139315" cy="721995"/>
                  <wp:effectExtent l="0" t="0" r="0" b="1905"/>
                  <wp:wrapTight wrapText="bothSides">
                    <wp:wrapPolygon edited="0">
                      <wp:start x="0" y="0"/>
                      <wp:lineTo x="0" y="21087"/>
                      <wp:lineTo x="21350" y="21087"/>
                      <wp:lineTo x="21350"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39315" cy="721995"/>
                          </a:xfrm>
                          <a:prstGeom prst="rect">
                            <a:avLst/>
                          </a:prstGeom>
                        </pic:spPr>
                      </pic:pic>
                    </a:graphicData>
                  </a:graphic>
                  <wp14:sizeRelH relativeFrom="page">
                    <wp14:pctWidth>0</wp14:pctWidth>
                  </wp14:sizeRelH>
                  <wp14:sizeRelV relativeFrom="page">
                    <wp14:pctHeight>0</wp14:pctHeight>
                  </wp14:sizeRelV>
                </wp:anchor>
              </w:drawing>
            </w:r>
          </w:p>
        </w:tc>
        <w:tc>
          <w:tcPr>
            <w:tcW w:w="7578" w:type="dxa"/>
            <w:gridSpan w:val="3"/>
            <w:tcBorders>
              <w:bottom w:val="single" w:sz="4" w:space="0" w:color="auto"/>
            </w:tcBorders>
          </w:tcPr>
          <w:p w:rsidR="00FC1B7F" w:rsidRPr="00FC1B7F" w:rsidRDefault="00FA0DA8" w:rsidP="003644BF">
            <w:pPr>
              <w:jc w:val="center"/>
              <w:rPr>
                <w:rFonts w:ascii="Garamond" w:hAnsi="Garamond"/>
                <w:i/>
                <w:sz w:val="24"/>
                <w:szCs w:val="24"/>
              </w:rPr>
            </w:pPr>
            <w:r>
              <w:rPr>
                <w:rFonts w:ascii="Garamond" w:hAnsi="Garamond"/>
                <w:i/>
                <w:sz w:val="24"/>
                <w:szCs w:val="24"/>
              </w:rPr>
              <w:t xml:space="preserve">Fairfield Ludlowe High School - </w:t>
            </w:r>
            <w:r w:rsidR="00FC1B7F" w:rsidRPr="00FC1B7F">
              <w:rPr>
                <w:rFonts w:ascii="Garamond" w:hAnsi="Garamond"/>
                <w:i/>
                <w:sz w:val="24"/>
                <w:szCs w:val="24"/>
              </w:rPr>
              <w:t xml:space="preserve">Fairfield </w:t>
            </w:r>
            <w:r w:rsidR="00437F08">
              <w:rPr>
                <w:rFonts w:ascii="Garamond" w:hAnsi="Garamond"/>
                <w:i/>
                <w:sz w:val="24"/>
                <w:szCs w:val="24"/>
              </w:rPr>
              <w:t>Warde</w:t>
            </w:r>
            <w:r w:rsidR="00FC1B7F" w:rsidRPr="00FC1B7F">
              <w:rPr>
                <w:rFonts w:ascii="Garamond" w:hAnsi="Garamond"/>
                <w:i/>
                <w:sz w:val="24"/>
                <w:szCs w:val="24"/>
              </w:rPr>
              <w:t xml:space="preserve"> High School</w:t>
            </w:r>
          </w:p>
          <w:p w:rsidR="0064121A" w:rsidRPr="00AE2E35" w:rsidRDefault="007E1218" w:rsidP="00E65FC5">
            <w:pPr>
              <w:jc w:val="center"/>
              <w:rPr>
                <w:rFonts w:ascii="Times New Roman" w:hAnsi="Times New Roman" w:cs="Times New Roman"/>
                <w:b/>
                <w:sz w:val="40"/>
                <w:szCs w:val="40"/>
              </w:rPr>
            </w:pPr>
            <w:bookmarkStart w:id="0" w:name="_top"/>
            <w:bookmarkEnd w:id="0"/>
            <w:r>
              <w:rPr>
                <w:rFonts w:ascii="Times New Roman" w:hAnsi="Times New Roman" w:cs="Times New Roman"/>
                <w:b/>
                <w:sz w:val="48"/>
                <w:szCs w:val="48"/>
              </w:rPr>
              <w:t>FRENCH</w:t>
            </w:r>
            <w:r w:rsidR="005124A7">
              <w:rPr>
                <w:rFonts w:ascii="Times New Roman" w:hAnsi="Times New Roman" w:cs="Times New Roman"/>
                <w:b/>
                <w:sz w:val="48"/>
                <w:szCs w:val="48"/>
              </w:rPr>
              <w:t xml:space="preserve"> 31</w:t>
            </w:r>
          </w:p>
        </w:tc>
      </w:tr>
      <w:tr w:rsidR="00AE2E35" w:rsidTr="00251AB6">
        <w:trPr>
          <w:trHeight w:val="343"/>
        </w:trPr>
        <w:tc>
          <w:tcPr>
            <w:tcW w:w="3438" w:type="dxa"/>
            <w:gridSpan w:val="3"/>
            <w:vMerge/>
          </w:tcPr>
          <w:p w:rsidR="00AE2E35" w:rsidRDefault="00AE2E35" w:rsidP="00AE2E35"/>
        </w:tc>
        <w:sdt>
          <w:sdtPr>
            <w:id w:val="290640539"/>
            <w:placeholder>
              <w:docPart w:val="ECEFDF2752434B3EAE563313928814C4"/>
            </w:placeholder>
            <w:text/>
          </w:sdtPr>
          <w:sdtEndPr/>
          <w:sdtContent>
            <w:tc>
              <w:tcPr>
                <w:tcW w:w="3895" w:type="dxa"/>
                <w:gridSpan w:val="2"/>
                <w:tcBorders>
                  <w:top w:val="single" w:sz="4" w:space="0" w:color="auto"/>
                </w:tcBorders>
                <w:vAlign w:val="center"/>
              </w:tcPr>
              <w:p w:rsidR="00AE2E35" w:rsidRDefault="00E557D6" w:rsidP="00E557D6">
                <w:r>
                  <w:t xml:space="preserve">Viviane GREBERT </w:t>
                </w:r>
              </w:p>
            </w:tc>
          </w:sdtContent>
        </w:sdt>
        <w:sdt>
          <w:sdtPr>
            <w:id w:val="477660216"/>
            <w:placeholder>
              <w:docPart w:val="274CDD0F5E7E49A2BAAEF7EAD203F633"/>
            </w:placeholder>
            <w:text/>
          </w:sdtPr>
          <w:sdtEndPr/>
          <w:sdtContent>
            <w:tc>
              <w:tcPr>
                <w:tcW w:w="3683" w:type="dxa"/>
                <w:tcBorders>
                  <w:top w:val="single" w:sz="4" w:space="0" w:color="auto"/>
                </w:tcBorders>
                <w:vAlign w:val="center"/>
              </w:tcPr>
              <w:p w:rsidR="00AE2E35" w:rsidRDefault="00E557D6" w:rsidP="00E557D6">
                <w:r>
                  <w:t>P 5</w:t>
                </w:r>
              </w:p>
            </w:tc>
          </w:sdtContent>
        </w:sdt>
      </w:tr>
      <w:tr w:rsidR="00AE2E35" w:rsidTr="00251AB6">
        <w:trPr>
          <w:trHeight w:val="352"/>
        </w:trPr>
        <w:tc>
          <w:tcPr>
            <w:tcW w:w="3438" w:type="dxa"/>
            <w:gridSpan w:val="3"/>
            <w:vMerge/>
          </w:tcPr>
          <w:p w:rsidR="00AE2E35" w:rsidRDefault="00AE2E35" w:rsidP="00AE2E35"/>
        </w:tc>
        <w:sdt>
          <w:sdtPr>
            <w:id w:val="1670831071"/>
            <w:placeholder>
              <w:docPart w:val="056A4CDB91FD4E8B82400BC143B8CE2F"/>
            </w:placeholder>
            <w:text/>
          </w:sdtPr>
          <w:sdtEndPr/>
          <w:sdtContent>
            <w:tc>
              <w:tcPr>
                <w:tcW w:w="3895" w:type="dxa"/>
                <w:gridSpan w:val="2"/>
                <w:vAlign w:val="center"/>
              </w:tcPr>
              <w:p w:rsidR="00AE2E35" w:rsidRDefault="00B64776" w:rsidP="00E557D6">
                <w:r>
                  <w:t>2017-2018</w:t>
                </w:r>
              </w:p>
            </w:tc>
          </w:sdtContent>
        </w:sdt>
        <w:sdt>
          <w:sdtPr>
            <w:id w:val="290640542"/>
            <w:placeholder>
              <w:docPart w:val="FBC1E9123E884B1BBE3526220A9F17F8"/>
            </w:placeholder>
            <w:text/>
          </w:sdtPr>
          <w:sdtEndPr>
            <w:rPr>
              <w:rFonts w:ascii="Garamond" w:hAnsi="Garamond"/>
              <w:sz w:val="28"/>
              <w:szCs w:val="28"/>
            </w:rPr>
          </w:sdtEndPr>
          <w:sdtContent>
            <w:tc>
              <w:tcPr>
                <w:tcW w:w="3683" w:type="dxa"/>
                <w:vAlign w:val="center"/>
              </w:tcPr>
              <w:p w:rsidR="00AE2E35" w:rsidRDefault="00B64776" w:rsidP="00E557D6">
                <w:r>
                  <w:t>Block 2</w:t>
                </w:r>
                <w:r w:rsidR="00E557D6">
                  <w:t xml:space="preserve"> (Day 2-4)</w:t>
                </w:r>
              </w:p>
            </w:tc>
          </w:sdtContent>
        </w:sdt>
      </w:tr>
      <w:tr w:rsidR="00AE2E35" w:rsidTr="00251AB6">
        <w:trPr>
          <w:trHeight w:val="343"/>
        </w:trPr>
        <w:tc>
          <w:tcPr>
            <w:tcW w:w="3438" w:type="dxa"/>
            <w:gridSpan w:val="3"/>
            <w:vMerge/>
          </w:tcPr>
          <w:p w:rsidR="00AE2E35" w:rsidRDefault="00AE2E35" w:rsidP="00AE2E35"/>
        </w:tc>
        <w:sdt>
          <w:sdtPr>
            <w:id w:val="715235784"/>
            <w:placeholder>
              <w:docPart w:val="CBB8139420834FB08476ED85A3869E9A"/>
            </w:placeholder>
            <w:text/>
          </w:sdtPr>
          <w:sdtEndPr/>
          <w:sdtContent>
            <w:tc>
              <w:tcPr>
                <w:tcW w:w="7578" w:type="dxa"/>
                <w:gridSpan w:val="3"/>
                <w:vAlign w:val="center"/>
              </w:tcPr>
              <w:p w:rsidR="00AE2E35" w:rsidRDefault="00E557D6" w:rsidP="00E557D6">
                <w:r>
                  <w:t>vgrebert@fairfieldschools.org</w:t>
                </w:r>
              </w:p>
            </w:tc>
          </w:sdtContent>
        </w:sdt>
      </w:tr>
      <w:tr w:rsidR="00AE2E35" w:rsidTr="00251AB6">
        <w:trPr>
          <w:trHeight w:val="289"/>
        </w:trPr>
        <w:tc>
          <w:tcPr>
            <w:tcW w:w="11016" w:type="dxa"/>
            <w:gridSpan w:val="6"/>
            <w:tcBorders>
              <w:bottom w:val="single" w:sz="4" w:space="0" w:color="auto"/>
            </w:tcBorders>
          </w:tcPr>
          <w:p w:rsidR="00AE2E35" w:rsidRPr="00FC1B7F" w:rsidRDefault="00AE2E35" w:rsidP="00AE2E35">
            <w:pPr>
              <w:rPr>
                <w:rFonts w:ascii="Garamond" w:hAnsi="Garamond"/>
                <w:sz w:val="28"/>
                <w:szCs w:val="28"/>
              </w:rPr>
            </w:pPr>
            <w:r w:rsidRPr="00FC1B7F">
              <w:rPr>
                <w:rFonts w:ascii="Garamond" w:hAnsi="Garamond"/>
                <w:sz w:val="28"/>
                <w:szCs w:val="28"/>
              </w:rPr>
              <w:t xml:space="preserve">COURSE </w:t>
            </w:r>
            <w:r>
              <w:rPr>
                <w:rFonts w:ascii="Garamond" w:hAnsi="Garamond"/>
                <w:sz w:val="28"/>
                <w:szCs w:val="28"/>
              </w:rPr>
              <w:t>DESCRIPTION</w:t>
            </w:r>
          </w:p>
        </w:tc>
      </w:tr>
      <w:tr w:rsidR="00AE2E35" w:rsidRPr="00053F9E" w:rsidTr="00251AB6">
        <w:trPr>
          <w:trHeight w:val="755"/>
        </w:trPr>
        <w:tc>
          <w:tcPr>
            <w:tcW w:w="11016" w:type="dxa"/>
            <w:gridSpan w:val="6"/>
            <w:tcBorders>
              <w:top w:val="single" w:sz="4" w:space="0" w:color="auto"/>
            </w:tcBorders>
          </w:tcPr>
          <w:p w:rsidR="00174F60" w:rsidRDefault="00174F60" w:rsidP="00174F60">
            <w:pPr>
              <w:rPr>
                <w:rFonts w:ascii="Times New Roman" w:eastAsia="Times New Roman" w:hAnsi="Times New Roman" w:cs="Times New Roman"/>
              </w:rPr>
            </w:pPr>
          </w:p>
          <w:p w:rsidR="00174F60" w:rsidRPr="006D4A0D" w:rsidRDefault="00174F60" w:rsidP="00174F60">
            <w:pPr>
              <w:rPr>
                <w:rFonts w:ascii="Times New Roman" w:hAnsi="Times New Roman" w:cs="Times New Roman"/>
              </w:rPr>
            </w:pPr>
            <w:r w:rsidRPr="006D4A0D">
              <w:rPr>
                <w:rFonts w:ascii="Times New Roman" w:eastAsia="Times New Roman" w:hAnsi="Times New Roman" w:cs="Times New Roman"/>
              </w:rPr>
              <w:t xml:space="preserve">The primary goal of the Fairfield Public Schools World Language Curriculum is to </w:t>
            </w:r>
            <w:r>
              <w:rPr>
                <w:rFonts w:ascii="Times New Roman" w:eastAsia="Times New Roman" w:hAnsi="Times New Roman" w:cs="Times New Roman"/>
              </w:rPr>
              <w:t xml:space="preserve">prepare students to be lifelong learners in an ever changing global society by developing the </w:t>
            </w:r>
            <w:r w:rsidRPr="006D4A0D">
              <w:rPr>
                <w:rFonts w:ascii="Times New Roman" w:eastAsia="Times New Roman" w:hAnsi="Times New Roman" w:cs="Times New Roman"/>
              </w:rPr>
              <w:t xml:space="preserve">ability “to communicate effectively and interact with cultural competence to participate in multilingual communities at home and around the world” (National Standards in Foreign Language Education Project, p.11). </w:t>
            </w:r>
          </w:p>
          <w:p w:rsidR="00174F60" w:rsidRPr="006D4A0D" w:rsidRDefault="00174F60" w:rsidP="00174F60">
            <w:pPr>
              <w:rPr>
                <w:rFonts w:ascii="Times New Roman" w:hAnsi="Times New Roman" w:cs="Times New Roman"/>
              </w:rPr>
            </w:pPr>
            <w:r w:rsidRPr="006D4A0D">
              <w:rPr>
                <w:rFonts w:ascii="Times New Roman" w:eastAsia="Cambria" w:hAnsi="Times New Roman" w:cs="Times New Roman"/>
              </w:rPr>
              <w:t xml:space="preserve"> </w:t>
            </w:r>
          </w:p>
          <w:p w:rsidR="00174F60" w:rsidRPr="006D4A0D" w:rsidRDefault="00174F60" w:rsidP="00174F60">
            <w:pPr>
              <w:rPr>
                <w:rFonts w:ascii="Times New Roman" w:hAnsi="Times New Roman" w:cs="Times New Roman"/>
              </w:rPr>
            </w:pPr>
            <w:r w:rsidRPr="006D4A0D">
              <w:rPr>
                <w:rFonts w:ascii="Times New Roman" w:eastAsia="Times New Roman" w:hAnsi="Times New Roman" w:cs="Times New Roman"/>
              </w:rPr>
              <w:t xml:space="preserve">Learners in the Fairfield Public Schools are </w:t>
            </w:r>
            <w:r w:rsidRPr="006D4A0D">
              <w:rPr>
                <w:rFonts w:ascii="Times New Roman" w:eastAsia="Times New Roman" w:hAnsi="Times New Roman" w:cs="Times New Roman"/>
                <w:i/>
                <w:iCs/>
              </w:rPr>
              <w:t>immersed in a World Language program which emphasizes “knowing how (grammar), when (context), and why (purpose) to say what (vocabulary) to whom (audience)”</w:t>
            </w:r>
            <w:r w:rsidRPr="006D4A0D">
              <w:rPr>
                <w:rFonts w:ascii="Times New Roman" w:eastAsia="Times New Roman" w:hAnsi="Times New Roman" w:cs="Times New Roman"/>
              </w:rPr>
              <w:t xml:space="preserve"> (National Standards in Foreign Language Education Project, p.12). </w:t>
            </w:r>
            <w:r w:rsidRPr="006D4A0D">
              <w:rPr>
                <w:rFonts w:ascii="Times New Roman" w:eastAsia="Times New Roman" w:hAnsi="Times New Roman" w:cs="Times New Roman"/>
                <w:i/>
                <w:iCs/>
              </w:rPr>
              <w:t xml:space="preserve"> Emphasis is placed on the three communicative modes: presentational (written and oral language), interpretive (oral or written messages), and interpersonal (direct oral communication) and the study of culture, which is based on the relationship between product, practice, and perspective. Vocabulary development, functions and related grammatical structures and the exploration of culture are maintained through reading, writing, speaking, and listening activities throughout the program.</w:t>
            </w:r>
            <w:r w:rsidRPr="006D4A0D">
              <w:rPr>
                <w:rFonts w:ascii="Times New Roman" w:eastAsia="Times New Roman" w:hAnsi="Times New Roman" w:cs="Times New Roman"/>
              </w:rPr>
              <w:t xml:space="preserve"> </w:t>
            </w:r>
            <w:r w:rsidRPr="006D4A0D">
              <w:rPr>
                <w:rFonts w:ascii="Times New Roman" w:eastAsia="Cambria" w:hAnsi="Times New Roman" w:cs="Times New Roman"/>
              </w:rPr>
              <w:t xml:space="preserve"> </w:t>
            </w:r>
          </w:p>
          <w:p w:rsidR="00AE2E35" w:rsidRPr="00DA045F" w:rsidRDefault="00AE2E35" w:rsidP="00174F60">
            <w:pPr>
              <w:rPr>
                <w:rFonts w:ascii="Times New Roman" w:hAnsi="Times New Roman" w:cs="Times New Roman"/>
                <w:sz w:val="10"/>
                <w:szCs w:val="10"/>
              </w:rPr>
            </w:pPr>
          </w:p>
        </w:tc>
      </w:tr>
      <w:tr w:rsidR="00AE2E35" w:rsidTr="00251AB6">
        <w:trPr>
          <w:trHeight w:val="359"/>
        </w:trPr>
        <w:tc>
          <w:tcPr>
            <w:tcW w:w="11016" w:type="dxa"/>
            <w:gridSpan w:val="6"/>
            <w:tcBorders>
              <w:bottom w:val="single" w:sz="4" w:space="0" w:color="auto"/>
            </w:tcBorders>
          </w:tcPr>
          <w:p w:rsidR="00AE2E35" w:rsidRPr="00D90A12" w:rsidRDefault="00AE2E35" w:rsidP="00AE2E35">
            <w:pPr>
              <w:rPr>
                <w:rFonts w:ascii="Garamond" w:hAnsi="Garamond"/>
                <w:sz w:val="28"/>
                <w:szCs w:val="28"/>
              </w:rPr>
            </w:pPr>
            <w:r>
              <w:rPr>
                <w:rFonts w:ascii="Garamond" w:hAnsi="Garamond"/>
                <w:sz w:val="28"/>
                <w:szCs w:val="28"/>
              </w:rPr>
              <w:t>COURSE OBJECTIVES</w:t>
            </w:r>
          </w:p>
        </w:tc>
      </w:tr>
      <w:tr w:rsidR="00AE2E35" w:rsidRPr="00C60A43" w:rsidTr="00251AB6">
        <w:trPr>
          <w:trHeight w:val="890"/>
        </w:trPr>
        <w:tc>
          <w:tcPr>
            <w:tcW w:w="11016" w:type="dxa"/>
            <w:gridSpan w:val="6"/>
            <w:tcBorders>
              <w:top w:val="single" w:sz="4" w:space="0" w:color="auto"/>
            </w:tcBorders>
          </w:tcPr>
          <w:p w:rsidR="00174F60" w:rsidRDefault="00174F60" w:rsidP="00174F60">
            <w:pPr>
              <w:rPr>
                <w:rFonts w:ascii="Times New Roman" w:hAnsi="Times New Roman" w:cs="Times New Roman"/>
              </w:rPr>
            </w:pPr>
          </w:p>
          <w:p w:rsidR="00174F60" w:rsidRPr="006D4A0D" w:rsidRDefault="00174F60" w:rsidP="00174F60">
            <w:pPr>
              <w:rPr>
                <w:rFonts w:ascii="Times New Roman" w:hAnsi="Times New Roman" w:cs="Times New Roman"/>
              </w:rPr>
            </w:pPr>
            <w:r w:rsidRPr="006D4A0D">
              <w:rPr>
                <w:rFonts w:ascii="Times New Roman" w:hAnsi="Times New Roman" w:cs="Times New Roman"/>
              </w:rPr>
              <w:t xml:space="preserve">The learner in </w:t>
            </w:r>
            <w:r w:rsidRPr="006D4A0D">
              <w:rPr>
                <w:rFonts w:ascii="Times New Roman" w:hAnsi="Times New Roman" w:cs="Times New Roman"/>
                <w:b/>
              </w:rPr>
              <w:t>level 30</w:t>
            </w:r>
            <w:r w:rsidRPr="006D4A0D">
              <w:rPr>
                <w:rFonts w:ascii="Times New Roman" w:hAnsi="Times New Roman" w:cs="Times New Roman"/>
              </w:rPr>
              <w:t xml:space="preserve"> will:</w:t>
            </w:r>
          </w:p>
          <w:p w:rsidR="00174F60" w:rsidRPr="006D4A0D" w:rsidRDefault="00174F60" w:rsidP="007B1592">
            <w:pPr>
              <w:pStyle w:val="ListParagraph"/>
              <w:numPr>
                <w:ilvl w:val="0"/>
                <w:numId w:val="9"/>
              </w:numPr>
              <w:ind w:left="810"/>
              <w:rPr>
                <w:rFonts w:ascii="Times New Roman" w:eastAsia="Times New Roman" w:hAnsi="Times New Roman" w:cs="Times New Roman"/>
              </w:rPr>
            </w:pPr>
            <w:r w:rsidRPr="006D4A0D">
              <w:rPr>
                <w:rFonts w:ascii="Times New Roman" w:eastAsia="Times New Roman" w:hAnsi="Times New Roman" w:cs="Times New Roman"/>
              </w:rPr>
              <w:t>communicate and exchange information on familiar topics using a series of sentences.</w:t>
            </w:r>
          </w:p>
          <w:p w:rsidR="00174F60" w:rsidRPr="006D4A0D" w:rsidRDefault="00174F60" w:rsidP="007B1592">
            <w:pPr>
              <w:pStyle w:val="ListParagraph"/>
              <w:numPr>
                <w:ilvl w:val="0"/>
                <w:numId w:val="9"/>
              </w:numPr>
              <w:ind w:left="810"/>
              <w:rPr>
                <w:rFonts w:ascii="Times New Roman" w:eastAsia="Times New Roman" w:hAnsi="Times New Roman" w:cs="Times New Roman"/>
              </w:rPr>
            </w:pPr>
            <w:r w:rsidRPr="006D4A0D">
              <w:rPr>
                <w:rFonts w:ascii="Times New Roman" w:eastAsia="Times New Roman" w:hAnsi="Times New Roman" w:cs="Times New Roman"/>
              </w:rPr>
              <w:t xml:space="preserve">participate in short social interactions by asking and answering a variety of questions.  </w:t>
            </w:r>
          </w:p>
          <w:p w:rsidR="00174F60" w:rsidRPr="006D4A0D" w:rsidRDefault="00174F60" w:rsidP="007B1592">
            <w:pPr>
              <w:pStyle w:val="ListParagraph"/>
              <w:numPr>
                <w:ilvl w:val="0"/>
                <w:numId w:val="9"/>
              </w:numPr>
              <w:ind w:left="810"/>
              <w:rPr>
                <w:rFonts w:ascii="Times New Roman" w:hAnsi="Times New Roman" w:cs="Times New Roman"/>
              </w:rPr>
            </w:pPr>
            <w:r w:rsidRPr="006D4A0D">
              <w:rPr>
                <w:rFonts w:ascii="Times New Roman" w:hAnsi="Times New Roman" w:cs="Times New Roman"/>
              </w:rPr>
              <w:t>understand the main idea and some specific information when reading or listening to authentic media sources.</w:t>
            </w:r>
          </w:p>
          <w:p w:rsidR="00174F60" w:rsidRPr="006D4A0D" w:rsidRDefault="00174F60" w:rsidP="007B1592">
            <w:pPr>
              <w:pStyle w:val="ListParagraph"/>
              <w:numPr>
                <w:ilvl w:val="0"/>
                <w:numId w:val="9"/>
              </w:numPr>
              <w:ind w:left="810"/>
              <w:rPr>
                <w:rFonts w:ascii="Times New Roman" w:hAnsi="Times New Roman" w:cs="Times New Roman"/>
              </w:rPr>
            </w:pPr>
            <w:r w:rsidRPr="006D4A0D">
              <w:rPr>
                <w:rFonts w:ascii="Times New Roman" w:hAnsi="Times New Roman" w:cs="Times New Roman"/>
              </w:rPr>
              <w:t>infer the meaning of unfamiliar words in familiar contexts.</w:t>
            </w:r>
          </w:p>
          <w:p w:rsidR="00174F60" w:rsidRPr="00174F60" w:rsidRDefault="00174F60" w:rsidP="007B1592">
            <w:pPr>
              <w:pStyle w:val="ListParagraph"/>
              <w:numPr>
                <w:ilvl w:val="0"/>
                <w:numId w:val="9"/>
              </w:numPr>
              <w:ind w:left="810"/>
              <w:rPr>
                <w:rFonts w:ascii="Times New Roman" w:hAnsi="Times New Roman" w:cs="Times New Roman"/>
                <w:sz w:val="10"/>
                <w:szCs w:val="10"/>
              </w:rPr>
            </w:pPr>
            <w:r w:rsidRPr="007B1592">
              <w:rPr>
                <w:rFonts w:ascii="Times New Roman" w:eastAsia="Times New Roman" w:hAnsi="Times New Roman" w:cs="Times New Roman"/>
              </w:rPr>
              <w:t>present</w:t>
            </w:r>
            <w:r w:rsidRPr="006D4A0D">
              <w:rPr>
                <w:rFonts w:ascii="Times New Roman" w:hAnsi="Times New Roman" w:cs="Times New Roman"/>
              </w:rPr>
              <w:t xml:space="preserve"> information and personal preferences on familiar topics by creating with language primarily in the present tense.</w:t>
            </w:r>
          </w:p>
          <w:p w:rsidR="00AE2E35" w:rsidRPr="00174F60" w:rsidRDefault="00174F60" w:rsidP="007B1592">
            <w:pPr>
              <w:pStyle w:val="ListParagraph"/>
              <w:numPr>
                <w:ilvl w:val="0"/>
                <w:numId w:val="9"/>
              </w:numPr>
              <w:ind w:left="810"/>
              <w:rPr>
                <w:rFonts w:ascii="Times New Roman" w:hAnsi="Times New Roman" w:cs="Times New Roman"/>
                <w:sz w:val="10"/>
                <w:szCs w:val="10"/>
              </w:rPr>
            </w:pPr>
            <w:r w:rsidRPr="006D4A0D">
              <w:rPr>
                <w:rFonts w:ascii="Times New Roman" w:hAnsi="Times New Roman" w:cs="Times New Roman"/>
              </w:rPr>
              <w:t>produce sentences, series of sentences and some connected sentences in the present and past.</w:t>
            </w:r>
          </w:p>
          <w:p w:rsidR="00174F60" w:rsidRPr="00174F60" w:rsidRDefault="00174F60" w:rsidP="007B1592">
            <w:pPr>
              <w:pStyle w:val="ListParagraph"/>
              <w:ind w:left="810" w:hanging="360"/>
              <w:rPr>
                <w:rFonts w:ascii="Times New Roman" w:hAnsi="Times New Roman" w:cs="Times New Roman"/>
              </w:rPr>
            </w:pPr>
          </w:p>
          <w:p w:rsidR="00174F60" w:rsidRPr="00DA045F" w:rsidRDefault="00174F60" w:rsidP="00174F60">
            <w:pPr>
              <w:pStyle w:val="ListParagraph"/>
              <w:ind w:left="1440"/>
              <w:rPr>
                <w:rFonts w:ascii="Times New Roman" w:hAnsi="Times New Roman" w:cs="Times New Roman"/>
                <w:sz w:val="10"/>
                <w:szCs w:val="10"/>
              </w:rPr>
            </w:pPr>
          </w:p>
        </w:tc>
      </w:tr>
      <w:tr w:rsidR="00174F60" w:rsidTr="00251AB6">
        <w:tc>
          <w:tcPr>
            <w:tcW w:w="11016" w:type="dxa"/>
            <w:gridSpan w:val="6"/>
            <w:tcBorders>
              <w:bottom w:val="single" w:sz="4" w:space="0" w:color="auto"/>
            </w:tcBorders>
          </w:tcPr>
          <w:p w:rsidR="00174F60" w:rsidRDefault="00174F60" w:rsidP="00AE2E35">
            <w:pPr>
              <w:rPr>
                <w:rFonts w:ascii="Garamond" w:hAnsi="Garamond"/>
                <w:sz w:val="28"/>
                <w:szCs w:val="28"/>
              </w:rPr>
            </w:pPr>
            <w:r>
              <w:rPr>
                <w:rFonts w:ascii="Garamond" w:hAnsi="Garamond"/>
                <w:sz w:val="28"/>
                <w:szCs w:val="28"/>
              </w:rPr>
              <w:t>COURSE ESSENTIAL QUESTIONS</w:t>
            </w:r>
          </w:p>
        </w:tc>
      </w:tr>
      <w:tr w:rsidR="00AE2E35" w:rsidTr="00251AB6">
        <w:tc>
          <w:tcPr>
            <w:tcW w:w="11016" w:type="dxa"/>
            <w:gridSpan w:val="6"/>
            <w:tcBorders>
              <w:bottom w:val="single" w:sz="4" w:space="0" w:color="auto"/>
            </w:tcBorders>
          </w:tcPr>
          <w:p w:rsidR="00174F60" w:rsidRPr="00C545F4" w:rsidRDefault="00174F60" w:rsidP="00AE2E35">
            <w:pPr>
              <w:rPr>
                <w:rFonts w:ascii="Garamond" w:hAnsi="Garamond"/>
              </w:rPr>
            </w:pPr>
          </w:p>
          <w:p w:rsidR="007B1592" w:rsidRPr="000E0CFB" w:rsidRDefault="007B1592" w:rsidP="007B1592">
            <w:pPr>
              <w:ind w:left="450"/>
              <w:rPr>
                <w:rFonts w:ascii="Times New Roman" w:hAnsi="Times New Roman" w:cs="Times New Roman"/>
              </w:rPr>
            </w:pPr>
            <w:r>
              <w:rPr>
                <w:rFonts w:ascii="Times New Roman" w:hAnsi="Times New Roman" w:cs="Times New Roman"/>
              </w:rPr>
              <w:t xml:space="preserve">Unit 1 - </w:t>
            </w:r>
            <w:r w:rsidRPr="000E0CFB">
              <w:rPr>
                <w:rFonts w:ascii="Times New Roman" w:hAnsi="Times New Roman" w:cs="Times New Roman"/>
              </w:rPr>
              <w:t>What constitutes a good childhood?</w:t>
            </w:r>
          </w:p>
          <w:p w:rsidR="007B1592" w:rsidRPr="000E0CFB" w:rsidRDefault="007B1592" w:rsidP="007B1592">
            <w:pPr>
              <w:ind w:left="450"/>
              <w:rPr>
                <w:rFonts w:ascii="Times New Roman" w:hAnsi="Times New Roman" w:cs="Times New Roman"/>
              </w:rPr>
            </w:pPr>
            <w:r>
              <w:rPr>
                <w:rFonts w:ascii="Times New Roman" w:hAnsi="Times New Roman" w:cs="Times New Roman"/>
              </w:rPr>
              <w:t xml:space="preserve">Unit 2 - </w:t>
            </w:r>
            <w:r w:rsidRPr="000E0CFB">
              <w:rPr>
                <w:rFonts w:ascii="Times New Roman" w:hAnsi="Times New Roman" w:cs="Times New Roman"/>
              </w:rPr>
              <w:t>How does who we are and where we are shape what we eat and how we eat it?</w:t>
            </w:r>
          </w:p>
          <w:p w:rsidR="007B1592" w:rsidRPr="000E0CFB" w:rsidRDefault="007B1592" w:rsidP="007B1592">
            <w:pPr>
              <w:ind w:left="450"/>
              <w:rPr>
                <w:rFonts w:ascii="Times New Roman" w:hAnsi="Times New Roman" w:cs="Times New Roman"/>
              </w:rPr>
            </w:pPr>
            <w:r>
              <w:rPr>
                <w:rFonts w:ascii="Times New Roman" w:hAnsi="Times New Roman" w:cs="Times New Roman"/>
              </w:rPr>
              <w:t xml:space="preserve">Unit 3 - </w:t>
            </w:r>
            <w:r w:rsidRPr="000E0CFB">
              <w:rPr>
                <w:rFonts w:ascii="Times New Roman" w:hAnsi="Times New Roman" w:cs="Times New Roman"/>
              </w:rPr>
              <w:t>How do living conditions affect one´s lifestyle and quality of life?</w:t>
            </w:r>
          </w:p>
          <w:p w:rsidR="007B1592" w:rsidRPr="000E0CFB" w:rsidRDefault="007B1592" w:rsidP="007B1592">
            <w:pPr>
              <w:ind w:left="450"/>
              <w:rPr>
                <w:rFonts w:ascii="Times New Roman" w:hAnsi="Times New Roman" w:cs="Times New Roman"/>
              </w:rPr>
            </w:pPr>
            <w:r>
              <w:rPr>
                <w:rFonts w:ascii="Times New Roman" w:hAnsi="Times New Roman" w:cs="Times New Roman"/>
              </w:rPr>
              <w:t xml:space="preserve">Unit 4 - </w:t>
            </w:r>
            <w:r w:rsidRPr="000E0CFB">
              <w:rPr>
                <w:rFonts w:ascii="Times New Roman" w:hAnsi="Times New Roman" w:cs="Times New Roman"/>
              </w:rPr>
              <w:t>Why do people travel?</w:t>
            </w:r>
          </w:p>
          <w:p w:rsidR="007B1592" w:rsidRPr="000E0CFB" w:rsidRDefault="007B1592" w:rsidP="007B1592">
            <w:pPr>
              <w:ind w:left="450"/>
              <w:rPr>
                <w:rFonts w:ascii="Times New Roman" w:hAnsi="Times New Roman" w:cs="Times New Roman"/>
              </w:rPr>
            </w:pPr>
          </w:p>
          <w:p w:rsidR="00AE2E35" w:rsidRPr="00FC1B7F" w:rsidRDefault="00AE2E35" w:rsidP="00AE2E35">
            <w:pPr>
              <w:rPr>
                <w:rFonts w:ascii="Garamond" w:hAnsi="Garamond"/>
                <w:sz w:val="28"/>
                <w:szCs w:val="28"/>
              </w:rPr>
            </w:pPr>
            <w:r>
              <w:rPr>
                <w:rFonts w:ascii="Garamond" w:hAnsi="Garamond"/>
                <w:sz w:val="28"/>
                <w:szCs w:val="28"/>
              </w:rPr>
              <w:t>UNITS OF STUDY</w:t>
            </w:r>
          </w:p>
        </w:tc>
      </w:tr>
      <w:tr w:rsidR="00AE2E35" w:rsidTr="00251AB6">
        <w:trPr>
          <w:trHeight w:val="1520"/>
        </w:trPr>
        <w:tc>
          <w:tcPr>
            <w:tcW w:w="11016" w:type="dxa"/>
            <w:gridSpan w:val="6"/>
            <w:tcBorders>
              <w:top w:val="single" w:sz="4" w:space="0" w:color="auto"/>
            </w:tcBorders>
          </w:tcPr>
          <w:p w:rsidR="00C545F4" w:rsidRDefault="00C545F4" w:rsidP="007B1592">
            <w:pPr>
              <w:pStyle w:val="NormalWeb"/>
              <w:spacing w:before="0" w:beforeAutospacing="0" w:after="0" w:afterAutospacing="0"/>
              <w:ind w:left="720"/>
              <w:rPr>
                <w:rFonts w:eastAsiaTheme="minorEastAsia"/>
                <w:sz w:val="22"/>
                <w:szCs w:val="22"/>
              </w:rPr>
            </w:pPr>
          </w:p>
          <w:p w:rsidR="00AE2E35" w:rsidRDefault="00C545F4" w:rsidP="00C545F4">
            <w:pPr>
              <w:pStyle w:val="NormalWeb"/>
              <w:spacing w:before="0" w:beforeAutospacing="0" w:after="0" w:afterAutospacing="0"/>
              <w:ind w:left="450"/>
              <w:rPr>
                <w:rFonts w:eastAsiaTheme="minorEastAsia"/>
                <w:sz w:val="22"/>
                <w:szCs w:val="22"/>
              </w:rPr>
            </w:pPr>
            <w:r>
              <w:rPr>
                <w:rFonts w:eastAsiaTheme="minorEastAsia"/>
                <w:sz w:val="22"/>
                <w:szCs w:val="22"/>
              </w:rPr>
              <w:t>Unit 1 – Childhood Customs (Personal and Public Identities)</w:t>
            </w:r>
          </w:p>
          <w:p w:rsidR="00C545F4" w:rsidRDefault="00C545F4" w:rsidP="00C545F4">
            <w:pPr>
              <w:pStyle w:val="NormalWeb"/>
              <w:spacing w:before="0" w:beforeAutospacing="0" w:after="0" w:afterAutospacing="0"/>
              <w:ind w:left="450"/>
              <w:rPr>
                <w:rFonts w:eastAsiaTheme="minorEastAsia"/>
                <w:sz w:val="22"/>
                <w:szCs w:val="22"/>
              </w:rPr>
            </w:pPr>
            <w:r>
              <w:rPr>
                <w:rFonts w:eastAsiaTheme="minorEastAsia"/>
                <w:sz w:val="22"/>
                <w:szCs w:val="22"/>
              </w:rPr>
              <w:t>Unit 2 – The Art of Food (Contemporary Life)</w:t>
            </w:r>
          </w:p>
          <w:p w:rsidR="00C545F4" w:rsidRDefault="00C545F4" w:rsidP="00C545F4">
            <w:pPr>
              <w:pStyle w:val="NormalWeb"/>
              <w:spacing w:before="0" w:beforeAutospacing="0" w:after="0" w:afterAutospacing="0"/>
              <w:ind w:left="450"/>
              <w:rPr>
                <w:rFonts w:eastAsiaTheme="minorEastAsia"/>
                <w:sz w:val="22"/>
                <w:szCs w:val="22"/>
              </w:rPr>
            </w:pPr>
            <w:r>
              <w:rPr>
                <w:rFonts w:eastAsiaTheme="minorEastAsia"/>
                <w:sz w:val="22"/>
                <w:szCs w:val="22"/>
              </w:rPr>
              <w:t>Unit 3 – Home Sweet Home (Family and Community)</w:t>
            </w:r>
          </w:p>
          <w:p w:rsidR="00C545F4" w:rsidRDefault="00C545F4" w:rsidP="00C545F4">
            <w:pPr>
              <w:pStyle w:val="NormalWeb"/>
              <w:spacing w:before="0" w:beforeAutospacing="0" w:after="0" w:afterAutospacing="0"/>
              <w:ind w:left="450"/>
              <w:rPr>
                <w:rFonts w:eastAsiaTheme="minorEastAsia"/>
                <w:sz w:val="22"/>
                <w:szCs w:val="22"/>
              </w:rPr>
            </w:pPr>
            <w:r>
              <w:rPr>
                <w:rFonts w:eastAsiaTheme="minorEastAsia"/>
                <w:sz w:val="22"/>
                <w:szCs w:val="22"/>
              </w:rPr>
              <w:t>Unit 4 – Oh The Places You’ll Go (Contemporary Life)</w:t>
            </w:r>
          </w:p>
          <w:p w:rsidR="00C545F4" w:rsidRDefault="00C545F4" w:rsidP="00C545F4">
            <w:pPr>
              <w:pStyle w:val="NormalWeb"/>
              <w:spacing w:before="0" w:beforeAutospacing="0" w:after="0" w:afterAutospacing="0"/>
              <w:ind w:left="450"/>
              <w:rPr>
                <w:rFonts w:eastAsiaTheme="minorEastAsia"/>
                <w:sz w:val="22"/>
                <w:szCs w:val="22"/>
              </w:rPr>
            </w:pPr>
          </w:p>
          <w:p w:rsidR="00C545F4" w:rsidRDefault="00C545F4" w:rsidP="00C545F4">
            <w:pPr>
              <w:pStyle w:val="NormalWeb"/>
              <w:spacing w:before="0" w:beforeAutospacing="0" w:after="0" w:afterAutospacing="0"/>
              <w:ind w:left="450"/>
              <w:rPr>
                <w:rFonts w:eastAsiaTheme="minorEastAsia"/>
                <w:sz w:val="22"/>
                <w:szCs w:val="22"/>
              </w:rPr>
            </w:pPr>
          </w:p>
          <w:p w:rsidR="00C545F4" w:rsidRDefault="00C545F4" w:rsidP="00C545F4">
            <w:pPr>
              <w:pStyle w:val="NormalWeb"/>
              <w:spacing w:before="0" w:beforeAutospacing="0" w:after="0" w:afterAutospacing="0"/>
              <w:ind w:left="450"/>
              <w:rPr>
                <w:rFonts w:eastAsiaTheme="minorEastAsia"/>
                <w:sz w:val="22"/>
                <w:szCs w:val="22"/>
              </w:rPr>
            </w:pPr>
          </w:p>
          <w:p w:rsidR="00C545F4" w:rsidRDefault="00C545F4" w:rsidP="00C545F4">
            <w:pPr>
              <w:pStyle w:val="NormalWeb"/>
              <w:spacing w:before="0" w:beforeAutospacing="0" w:after="0" w:afterAutospacing="0"/>
              <w:ind w:left="450"/>
              <w:rPr>
                <w:rFonts w:eastAsiaTheme="minorEastAsia"/>
                <w:sz w:val="22"/>
                <w:szCs w:val="22"/>
              </w:rPr>
            </w:pPr>
          </w:p>
          <w:p w:rsidR="00C545F4" w:rsidRDefault="00C545F4" w:rsidP="00C545F4">
            <w:pPr>
              <w:pStyle w:val="NormalWeb"/>
              <w:spacing w:before="0" w:beforeAutospacing="0" w:after="0" w:afterAutospacing="0"/>
              <w:ind w:left="450"/>
              <w:rPr>
                <w:rFonts w:eastAsiaTheme="minorEastAsia"/>
                <w:sz w:val="22"/>
                <w:szCs w:val="22"/>
              </w:rPr>
            </w:pPr>
          </w:p>
          <w:p w:rsidR="00423B6B" w:rsidRDefault="00423B6B" w:rsidP="00C545F4">
            <w:pPr>
              <w:pStyle w:val="NormalWeb"/>
              <w:spacing w:before="0" w:beforeAutospacing="0" w:after="0" w:afterAutospacing="0"/>
              <w:ind w:left="450"/>
              <w:rPr>
                <w:rFonts w:eastAsiaTheme="minorEastAsia"/>
                <w:sz w:val="22"/>
                <w:szCs w:val="22"/>
              </w:rPr>
            </w:pPr>
          </w:p>
          <w:p w:rsidR="00C545F4" w:rsidRDefault="00C545F4" w:rsidP="00C545F4">
            <w:pPr>
              <w:pStyle w:val="NormalWeb"/>
              <w:spacing w:before="0" w:beforeAutospacing="0" w:after="0" w:afterAutospacing="0"/>
              <w:ind w:left="450"/>
              <w:rPr>
                <w:rFonts w:eastAsiaTheme="minorEastAsia"/>
                <w:sz w:val="22"/>
                <w:szCs w:val="22"/>
              </w:rPr>
            </w:pPr>
          </w:p>
          <w:p w:rsidR="00C545F4" w:rsidRPr="00C545F4" w:rsidRDefault="00C545F4" w:rsidP="00C545F4">
            <w:pPr>
              <w:pStyle w:val="NormalWeb"/>
              <w:spacing w:before="0" w:beforeAutospacing="0" w:after="0" w:afterAutospacing="0"/>
              <w:ind w:left="450"/>
              <w:rPr>
                <w:rFonts w:eastAsiaTheme="minorEastAsia"/>
                <w:sz w:val="22"/>
                <w:szCs w:val="22"/>
              </w:rPr>
            </w:pPr>
          </w:p>
        </w:tc>
      </w:tr>
      <w:tr w:rsidR="00AE2E35" w:rsidTr="00251AB6">
        <w:trPr>
          <w:trHeight w:val="306"/>
        </w:trPr>
        <w:tc>
          <w:tcPr>
            <w:tcW w:w="11016" w:type="dxa"/>
            <w:gridSpan w:val="6"/>
            <w:tcBorders>
              <w:bottom w:val="single" w:sz="4" w:space="0" w:color="auto"/>
            </w:tcBorders>
          </w:tcPr>
          <w:p w:rsidR="00AE2E35" w:rsidRPr="00161993" w:rsidRDefault="00AE2E35" w:rsidP="00AE2E35">
            <w:pPr>
              <w:rPr>
                <w:rFonts w:ascii="Garamond" w:hAnsi="Garamond"/>
                <w:sz w:val="28"/>
                <w:szCs w:val="28"/>
              </w:rPr>
            </w:pPr>
            <w:r>
              <w:rPr>
                <w:rFonts w:ascii="Garamond" w:hAnsi="Garamond"/>
                <w:sz w:val="28"/>
                <w:szCs w:val="28"/>
              </w:rPr>
              <w:t>COURSE POLICIES AND REQUIREMENTS</w:t>
            </w:r>
          </w:p>
        </w:tc>
      </w:tr>
      <w:tr w:rsidR="00AE2E35" w:rsidTr="00251AB6">
        <w:trPr>
          <w:trHeight w:val="440"/>
        </w:trPr>
        <w:tc>
          <w:tcPr>
            <w:tcW w:w="11016" w:type="dxa"/>
            <w:gridSpan w:val="6"/>
            <w:tcBorders>
              <w:top w:val="single" w:sz="4" w:space="0" w:color="auto"/>
            </w:tcBorders>
          </w:tcPr>
          <w:p w:rsidR="00AE2E35" w:rsidRPr="00161993" w:rsidRDefault="00AE2E35" w:rsidP="00AE2E35">
            <w:pPr>
              <w:rPr>
                <w:rFonts w:ascii="Garamond" w:hAnsi="Garamond"/>
                <w:sz w:val="28"/>
                <w:szCs w:val="28"/>
              </w:rPr>
            </w:pPr>
            <w:r>
              <w:rPr>
                <w:rFonts w:ascii="Garamond" w:hAnsi="Garamond"/>
                <w:sz w:val="28"/>
                <w:szCs w:val="28"/>
              </w:rPr>
              <w:tab/>
              <w:t>GRADING</w:t>
            </w:r>
          </w:p>
        </w:tc>
      </w:tr>
      <w:tr w:rsidR="00AE2E35" w:rsidTr="00251AB6">
        <w:trPr>
          <w:trHeight w:val="338"/>
        </w:trPr>
        <w:tc>
          <w:tcPr>
            <w:tcW w:w="828" w:type="dxa"/>
          </w:tcPr>
          <w:p w:rsidR="00AE2E35" w:rsidRDefault="00AE2E35" w:rsidP="00AE2E35"/>
        </w:tc>
        <w:tc>
          <w:tcPr>
            <w:tcW w:w="3330" w:type="dxa"/>
            <w:gridSpan w:val="3"/>
          </w:tcPr>
          <w:p w:rsidR="00AE2E35" w:rsidRPr="00161993" w:rsidRDefault="00AE2E35" w:rsidP="00AE2E35">
            <w:pPr>
              <w:rPr>
                <w:rFonts w:ascii="Garamond" w:hAnsi="Garamond"/>
                <w:sz w:val="28"/>
                <w:szCs w:val="28"/>
              </w:rPr>
            </w:pPr>
            <w:r>
              <w:rPr>
                <w:rFonts w:ascii="Garamond" w:hAnsi="Garamond"/>
                <w:sz w:val="28"/>
                <w:szCs w:val="28"/>
              </w:rPr>
              <w:t>Summative Assessments:</w:t>
            </w:r>
          </w:p>
        </w:tc>
        <w:tc>
          <w:tcPr>
            <w:tcW w:w="6858" w:type="dxa"/>
            <w:gridSpan w:val="2"/>
          </w:tcPr>
          <w:p w:rsidR="00AE2E35" w:rsidRDefault="00AE2E35" w:rsidP="00AE2E35">
            <w:r>
              <w:t>90%</w:t>
            </w:r>
          </w:p>
          <w:sdt>
            <w:sdtPr>
              <w:id w:val="19757596"/>
              <w:placeholder>
                <w:docPart w:val="4B90A6C3DC474A338EE40720CD64D283"/>
              </w:placeholder>
              <w:text w:multiLine="1"/>
            </w:sdtPr>
            <w:sdtEndPr>
              <w:rPr>
                <w:sz w:val="28"/>
                <w:szCs w:val="28"/>
              </w:rPr>
            </w:sdtEndPr>
            <w:sdtContent>
              <w:p w:rsidR="00AE2E35" w:rsidRDefault="00E557D6" w:rsidP="00E557D6">
                <w:r>
                  <w:t xml:space="preserve">Summative Assessments </w:t>
                </w:r>
              </w:p>
            </w:sdtContent>
          </w:sdt>
        </w:tc>
      </w:tr>
      <w:tr w:rsidR="00AE2E35" w:rsidTr="00251AB6">
        <w:trPr>
          <w:trHeight w:val="336"/>
        </w:trPr>
        <w:tc>
          <w:tcPr>
            <w:tcW w:w="828" w:type="dxa"/>
          </w:tcPr>
          <w:p w:rsidR="00AE2E35" w:rsidRDefault="00AE2E35" w:rsidP="00AE2E35"/>
        </w:tc>
        <w:tc>
          <w:tcPr>
            <w:tcW w:w="3330" w:type="dxa"/>
            <w:gridSpan w:val="3"/>
          </w:tcPr>
          <w:p w:rsidR="00AE2E35" w:rsidRPr="00161993" w:rsidRDefault="00AE2E35" w:rsidP="00AE2E35">
            <w:pPr>
              <w:rPr>
                <w:rFonts w:ascii="Garamond" w:hAnsi="Garamond"/>
                <w:sz w:val="28"/>
                <w:szCs w:val="28"/>
              </w:rPr>
            </w:pPr>
            <w:r>
              <w:rPr>
                <w:rFonts w:ascii="Garamond" w:hAnsi="Garamond"/>
                <w:sz w:val="28"/>
                <w:szCs w:val="28"/>
              </w:rPr>
              <w:t>Formative  Assessments:</w:t>
            </w:r>
          </w:p>
        </w:tc>
        <w:tc>
          <w:tcPr>
            <w:tcW w:w="6858" w:type="dxa"/>
            <w:gridSpan w:val="2"/>
          </w:tcPr>
          <w:p w:rsidR="00AE2E35" w:rsidRDefault="00AE2E35" w:rsidP="00AE2E35">
            <w:r>
              <w:t>0%</w:t>
            </w:r>
          </w:p>
          <w:sdt>
            <w:sdtPr>
              <w:id w:val="19757604"/>
              <w:placeholder>
                <w:docPart w:val="169A44C157BD4CF88BF1B0E269300A2D"/>
              </w:placeholder>
              <w:text w:multiLine="1"/>
            </w:sdtPr>
            <w:sdtEndPr>
              <w:rPr>
                <w:sz w:val="28"/>
                <w:szCs w:val="28"/>
              </w:rPr>
            </w:sdtEndPr>
            <w:sdtContent>
              <w:p w:rsidR="00AE2E35" w:rsidRDefault="000541ED" w:rsidP="000541ED">
                <w:r>
                  <w:t>Forma</w:t>
                </w:r>
                <w:r w:rsidR="00866955">
                  <w:t>tive assessments don’t count</w:t>
                </w:r>
                <w:r>
                  <w:t xml:space="preserve"> towards the MP Grade</w:t>
                </w:r>
              </w:p>
            </w:sdtContent>
          </w:sdt>
        </w:tc>
      </w:tr>
      <w:tr w:rsidR="00AE2E35" w:rsidTr="00251AB6">
        <w:trPr>
          <w:trHeight w:val="336"/>
        </w:trPr>
        <w:tc>
          <w:tcPr>
            <w:tcW w:w="828" w:type="dxa"/>
          </w:tcPr>
          <w:p w:rsidR="00AE2E35" w:rsidRDefault="00AE2E35" w:rsidP="00AE2E35"/>
        </w:tc>
        <w:tc>
          <w:tcPr>
            <w:tcW w:w="3330" w:type="dxa"/>
            <w:gridSpan w:val="3"/>
          </w:tcPr>
          <w:p w:rsidR="00AE2E35" w:rsidRPr="00161993" w:rsidRDefault="00AE2E35" w:rsidP="00AE2E35">
            <w:pPr>
              <w:rPr>
                <w:rFonts w:ascii="Garamond" w:hAnsi="Garamond"/>
                <w:sz w:val="28"/>
                <w:szCs w:val="28"/>
              </w:rPr>
            </w:pPr>
            <w:r>
              <w:rPr>
                <w:rFonts w:ascii="Garamond" w:hAnsi="Garamond"/>
                <w:sz w:val="28"/>
                <w:szCs w:val="28"/>
              </w:rPr>
              <w:t>Behavioral  Characteristics:</w:t>
            </w:r>
          </w:p>
        </w:tc>
        <w:tc>
          <w:tcPr>
            <w:tcW w:w="6858" w:type="dxa"/>
            <w:gridSpan w:val="2"/>
          </w:tcPr>
          <w:p w:rsidR="00AE2E35" w:rsidRDefault="00AE2E35" w:rsidP="00AE2E35">
            <w:r>
              <w:t>10%</w:t>
            </w:r>
          </w:p>
          <w:sdt>
            <w:sdtPr>
              <w:id w:val="19757606"/>
              <w:placeholder>
                <w:docPart w:val="4C93D1FC78D54C37985DCB9AD08E1D9A"/>
              </w:placeholder>
              <w:text w:multiLine="1"/>
            </w:sdtPr>
            <w:sdtEndPr>
              <w:rPr>
                <w:sz w:val="28"/>
                <w:szCs w:val="28"/>
              </w:rPr>
            </w:sdtEndPr>
            <w:sdtContent>
              <w:p w:rsidR="00AE2E35" w:rsidRDefault="00E557D6" w:rsidP="00E557D6">
                <w:r>
                  <w:t>Homework – Use of French in class</w:t>
                </w:r>
              </w:p>
            </w:sdtContent>
          </w:sdt>
        </w:tc>
      </w:tr>
      <w:tr w:rsidR="00AE2E35" w:rsidTr="00251AB6">
        <w:trPr>
          <w:trHeight w:val="336"/>
        </w:trPr>
        <w:tc>
          <w:tcPr>
            <w:tcW w:w="828" w:type="dxa"/>
          </w:tcPr>
          <w:p w:rsidR="00AE2E35" w:rsidRDefault="00AE2E35" w:rsidP="00AE2E35"/>
        </w:tc>
        <w:tc>
          <w:tcPr>
            <w:tcW w:w="10188" w:type="dxa"/>
            <w:gridSpan w:val="5"/>
          </w:tcPr>
          <w:sdt>
            <w:sdtPr>
              <w:id w:val="290640663"/>
              <w:placeholder>
                <w:docPart w:val="5FB5623FF0CD4E43BE00922C1F4F8316"/>
              </w:placeholder>
              <w:text w:multiLine="1"/>
            </w:sdtPr>
            <w:sdtEndPr/>
            <w:sdtContent>
              <w:p w:rsidR="00AE2E35" w:rsidRDefault="00B64776" w:rsidP="00B64776">
                <w:r>
                  <w:t xml:space="preserve">Each homework has the value of 10 points </w:t>
                </w:r>
              </w:p>
            </w:sdtContent>
          </w:sdt>
        </w:tc>
      </w:tr>
      <w:tr w:rsidR="00AE2E35" w:rsidTr="00251AB6">
        <w:trPr>
          <w:trHeight w:val="414"/>
        </w:trPr>
        <w:tc>
          <w:tcPr>
            <w:tcW w:w="11016" w:type="dxa"/>
            <w:gridSpan w:val="6"/>
          </w:tcPr>
          <w:p w:rsidR="00AE2E35" w:rsidRPr="00EB55C9" w:rsidRDefault="00DA045F" w:rsidP="00AE2E35">
            <w:pPr>
              <w:rPr>
                <w:rFonts w:ascii="Garamond" w:hAnsi="Garamond"/>
                <w:sz w:val="28"/>
                <w:szCs w:val="28"/>
              </w:rPr>
            </w:pPr>
            <w:r>
              <w:rPr>
                <w:rFonts w:ascii="Garamond" w:hAnsi="Garamond"/>
                <w:sz w:val="28"/>
                <w:szCs w:val="28"/>
              </w:rPr>
              <w:tab/>
            </w:r>
            <w:r w:rsidR="00AE2E35">
              <w:rPr>
                <w:rFonts w:ascii="Garamond" w:hAnsi="Garamond"/>
                <w:sz w:val="28"/>
                <w:szCs w:val="28"/>
              </w:rPr>
              <w:t>MATERIALS</w:t>
            </w:r>
          </w:p>
        </w:tc>
      </w:tr>
      <w:tr w:rsidR="00AE2E35" w:rsidTr="00251AB6">
        <w:trPr>
          <w:trHeight w:val="336"/>
        </w:trPr>
        <w:tc>
          <w:tcPr>
            <w:tcW w:w="1728" w:type="dxa"/>
            <w:gridSpan w:val="2"/>
          </w:tcPr>
          <w:p w:rsidR="00AE2E35" w:rsidRDefault="00AE2E35" w:rsidP="00AE2E35"/>
        </w:tc>
        <w:tc>
          <w:tcPr>
            <w:tcW w:w="9288" w:type="dxa"/>
            <w:gridSpan w:val="4"/>
          </w:tcPr>
          <w:sdt>
            <w:sdtPr>
              <w:id w:val="290640667"/>
              <w:placeholder>
                <w:docPart w:val="E00B930D031045E49681A851DA62E67B"/>
              </w:placeholder>
              <w:text w:multiLine="1"/>
            </w:sdtPr>
            <w:sdtEndPr/>
            <w:sdtContent>
              <w:p w:rsidR="00AE2E35" w:rsidRDefault="00E046A7" w:rsidP="00AE2E35">
                <w:proofErr w:type="spellStart"/>
                <w:r>
                  <w:t>T’es</w:t>
                </w:r>
                <w:proofErr w:type="spellEnd"/>
                <w:r>
                  <w:t xml:space="preserve"> </w:t>
                </w:r>
                <w:proofErr w:type="spellStart"/>
                <w:r>
                  <w:t>branché</w:t>
                </w:r>
                <w:proofErr w:type="spellEnd"/>
                <w:r>
                  <w:t xml:space="preserve"> 3</w:t>
                </w:r>
                <w:r w:rsidR="004946DB">
                  <w:br/>
                </w:r>
                <w:r w:rsidR="00E557D6">
                  <w:t xml:space="preserve"> </w:t>
                </w:r>
                <w:r w:rsidR="004946DB">
                  <w:t>***One binder with dividers  (it works much better than folders) ****</w:t>
                </w:r>
              </w:p>
            </w:sdtContent>
          </w:sdt>
          <w:p w:rsidR="00AE2E35" w:rsidRDefault="00AE2E35" w:rsidP="00AE2E35"/>
        </w:tc>
      </w:tr>
      <w:tr w:rsidR="00AE2E35" w:rsidTr="00251AB6">
        <w:trPr>
          <w:trHeight w:val="423"/>
        </w:trPr>
        <w:tc>
          <w:tcPr>
            <w:tcW w:w="11016" w:type="dxa"/>
            <w:gridSpan w:val="6"/>
          </w:tcPr>
          <w:p w:rsidR="00AE2E35" w:rsidRPr="00EB55C9" w:rsidRDefault="00DA045F" w:rsidP="00AE2E35">
            <w:pPr>
              <w:rPr>
                <w:rFonts w:ascii="Garamond" w:hAnsi="Garamond"/>
                <w:sz w:val="28"/>
                <w:szCs w:val="28"/>
              </w:rPr>
            </w:pPr>
            <w:r>
              <w:rPr>
                <w:rFonts w:ascii="Garamond" w:hAnsi="Garamond"/>
                <w:sz w:val="28"/>
                <w:szCs w:val="28"/>
              </w:rPr>
              <w:tab/>
            </w:r>
            <w:r w:rsidR="00AE2E35">
              <w:rPr>
                <w:rFonts w:ascii="Garamond" w:hAnsi="Garamond"/>
                <w:sz w:val="28"/>
                <w:szCs w:val="28"/>
              </w:rPr>
              <w:t>EXPECTATIONS OF STUDENTS</w:t>
            </w:r>
          </w:p>
        </w:tc>
      </w:tr>
      <w:tr w:rsidR="00AE2E35" w:rsidTr="00251AB6">
        <w:trPr>
          <w:trHeight w:val="336"/>
        </w:trPr>
        <w:tc>
          <w:tcPr>
            <w:tcW w:w="1728" w:type="dxa"/>
            <w:gridSpan w:val="2"/>
          </w:tcPr>
          <w:p w:rsidR="00AE2E35" w:rsidRDefault="00AE2E35" w:rsidP="00AE2E35"/>
        </w:tc>
        <w:tc>
          <w:tcPr>
            <w:tcW w:w="9288" w:type="dxa"/>
            <w:gridSpan w:val="4"/>
          </w:tcPr>
          <w:sdt>
            <w:sdtPr>
              <w:rPr>
                <w:rFonts w:ascii="Times New Roman" w:eastAsia="MS Mincho" w:hAnsi="Times New Roman" w:cs="Times New Roman"/>
                <w:sz w:val="24"/>
                <w:szCs w:val="24"/>
              </w:rPr>
              <w:id w:val="290640672"/>
              <w:placeholder>
                <w:docPart w:val="F5BDB2EB74804470AB35A2023F5CEDB1"/>
              </w:placeholder>
              <w:text w:multiLine="1"/>
            </w:sdtPr>
            <w:sdtEndPr/>
            <w:sdtContent>
              <w:p w:rsidR="00AE2E35" w:rsidRDefault="00E557D6" w:rsidP="00AE2E35">
                <w:pPr>
                  <w:rPr>
                    <w:rFonts w:ascii="Garamond" w:hAnsi="Garamond"/>
                    <w:sz w:val="28"/>
                    <w:szCs w:val="28"/>
                  </w:rPr>
                </w:pPr>
                <w:r w:rsidRPr="00E557D6">
                  <w:rPr>
                    <w:rFonts w:ascii="Times New Roman" w:eastAsia="MS Mincho" w:hAnsi="Times New Roman" w:cs="Times New Roman"/>
                    <w:sz w:val="24"/>
                    <w:szCs w:val="24"/>
                  </w:rPr>
                  <w:t>Students should come to class ON TIME and prepare to learn</w:t>
                </w:r>
                <w:r>
                  <w:rPr>
                    <w:rFonts w:ascii="Times New Roman" w:eastAsia="MS Mincho" w:hAnsi="Times New Roman" w:cs="Times New Roman"/>
                    <w:sz w:val="24"/>
                    <w:szCs w:val="24"/>
                  </w:rPr>
                  <w:br/>
                </w:r>
                <w:r w:rsidRPr="00E557D6">
                  <w:rPr>
                    <w:rFonts w:ascii="Times New Roman" w:eastAsia="MS Mincho" w:hAnsi="Times New Roman" w:cs="Times New Roman"/>
                    <w:sz w:val="24"/>
                    <w:szCs w:val="24"/>
                  </w:rPr>
                  <w:t>•</w:t>
                </w:r>
                <w:r w:rsidRPr="00E557D6">
                  <w:rPr>
                    <w:rFonts w:ascii="Times New Roman" w:eastAsia="MS Mincho" w:hAnsi="Times New Roman" w:cs="Times New Roman"/>
                    <w:sz w:val="24"/>
                    <w:szCs w:val="24"/>
                  </w:rPr>
                  <w:tab/>
                  <w:t>Students should be an active participant in class as well as an active listener.</w:t>
                </w:r>
                <w:r w:rsidR="00B64776">
                  <w:rPr>
                    <w:rFonts w:ascii="Times New Roman" w:eastAsia="MS Mincho" w:hAnsi="Times New Roman" w:cs="Times New Roman"/>
                    <w:sz w:val="24"/>
                    <w:szCs w:val="24"/>
                  </w:rPr>
                  <w:br/>
                </w:r>
                <w:r>
                  <w:rPr>
                    <w:rFonts w:ascii="Times New Roman" w:eastAsia="MS Mincho" w:hAnsi="Times New Roman" w:cs="Times New Roman"/>
                    <w:sz w:val="24"/>
                    <w:szCs w:val="24"/>
                  </w:rPr>
                  <w:br/>
                </w:r>
                <w:r w:rsidRPr="00E557D6">
                  <w:rPr>
                    <w:rFonts w:ascii="Times New Roman" w:eastAsia="MS Mincho" w:hAnsi="Times New Roman" w:cs="Times New Roman"/>
                    <w:sz w:val="24"/>
                    <w:szCs w:val="24"/>
                  </w:rPr>
                  <w:t>•</w:t>
                </w:r>
                <w:r w:rsidRPr="00E557D6">
                  <w:rPr>
                    <w:rFonts w:ascii="Times New Roman" w:eastAsia="MS Mincho" w:hAnsi="Times New Roman" w:cs="Times New Roman"/>
                    <w:sz w:val="24"/>
                    <w:szCs w:val="24"/>
                  </w:rPr>
                  <w:tab/>
                  <w:t>Student</w:t>
                </w:r>
                <w:r w:rsidR="00253500">
                  <w:rPr>
                    <w:rFonts w:ascii="Times New Roman" w:eastAsia="MS Mincho" w:hAnsi="Times New Roman" w:cs="Times New Roman"/>
                    <w:sz w:val="24"/>
                    <w:szCs w:val="24"/>
                  </w:rPr>
                  <w:t>s should communicate in FRENCH (Target: 90% in French)</w:t>
                </w:r>
                <w:r w:rsidR="00B64776">
                  <w:rPr>
                    <w:rFonts w:ascii="Times New Roman" w:eastAsia="MS Mincho" w:hAnsi="Times New Roman" w:cs="Times New Roman"/>
                    <w:sz w:val="24"/>
                    <w:szCs w:val="24"/>
                  </w:rPr>
                  <w:t xml:space="preserve">. </w:t>
                </w:r>
                <w:r w:rsidR="00B64776">
                  <w:rPr>
                    <w:rFonts w:ascii="Times New Roman" w:eastAsia="MS Mincho" w:hAnsi="Times New Roman" w:cs="Times New Roman"/>
                    <w:sz w:val="24"/>
                    <w:szCs w:val="24"/>
                  </w:rPr>
                  <w:br/>
                </w:r>
                <w:r>
                  <w:rPr>
                    <w:rFonts w:ascii="Times New Roman" w:eastAsia="MS Mincho" w:hAnsi="Times New Roman" w:cs="Times New Roman"/>
                    <w:sz w:val="24"/>
                    <w:szCs w:val="24"/>
                  </w:rPr>
                  <w:br/>
                </w:r>
                <w:r w:rsidRPr="00E557D6">
                  <w:rPr>
                    <w:rFonts w:ascii="Times New Roman" w:eastAsia="MS Mincho" w:hAnsi="Times New Roman" w:cs="Times New Roman"/>
                    <w:sz w:val="24"/>
                    <w:szCs w:val="24"/>
                  </w:rPr>
                  <w:t>•</w:t>
                </w:r>
                <w:r w:rsidRPr="00E557D6">
                  <w:rPr>
                    <w:rFonts w:ascii="Times New Roman" w:eastAsia="MS Mincho" w:hAnsi="Times New Roman" w:cs="Times New Roman"/>
                    <w:sz w:val="24"/>
                    <w:szCs w:val="24"/>
                  </w:rPr>
                  <w:tab/>
                  <w:t xml:space="preserve">Students should complete all assigned work BEFORE class. </w:t>
                </w:r>
                <w:r w:rsidR="00B64776">
                  <w:rPr>
                    <w:rFonts w:ascii="Times New Roman" w:eastAsia="MS Mincho" w:hAnsi="Times New Roman" w:cs="Times New Roman"/>
                    <w:sz w:val="24"/>
                    <w:szCs w:val="24"/>
                  </w:rPr>
                  <w:br/>
                </w:r>
                <w:r>
                  <w:rPr>
                    <w:rFonts w:ascii="Times New Roman" w:eastAsia="MS Mincho" w:hAnsi="Times New Roman" w:cs="Times New Roman"/>
                    <w:sz w:val="24"/>
                    <w:szCs w:val="24"/>
                  </w:rPr>
                  <w:br/>
                </w:r>
                <w:r w:rsidR="000541ED">
                  <w:rPr>
                    <w:rFonts w:ascii="Times New Roman" w:eastAsia="MS Mincho" w:hAnsi="Times New Roman" w:cs="Times New Roman"/>
                    <w:sz w:val="24"/>
                    <w:szCs w:val="24"/>
                  </w:rPr>
                  <w:lastRenderedPageBreak/>
                  <w:t>•</w:t>
                </w:r>
                <w:r w:rsidR="000541ED">
                  <w:rPr>
                    <w:rFonts w:ascii="Times New Roman" w:eastAsia="MS Mincho" w:hAnsi="Times New Roman" w:cs="Times New Roman"/>
                    <w:sz w:val="24"/>
                    <w:szCs w:val="24"/>
                  </w:rPr>
                  <w:tab/>
                  <w:t>Cell phones should be in student’s</w:t>
                </w:r>
                <w:r w:rsidR="00B64776">
                  <w:rPr>
                    <w:rFonts w:ascii="Times New Roman" w:eastAsia="MS Mincho" w:hAnsi="Times New Roman" w:cs="Times New Roman"/>
                    <w:sz w:val="24"/>
                    <w:szCs w:val="24"/>
                  </w:rPr>
                  <w:t xml:space="preserve"> </w:t>
                </w:r>
                <w:proofErr w:type="gramStart"/>
                <w:r w:rsidR="00B64776">
                  <w:rPr>
                    <w:rFonts w:ascii="Times New Roman" w:eastAsia="MS Mincho" w:hAnsi="Times New Roman" w:cs="Times New Roman"/>
                    <w:sz w:val="24"/>
                    <w:szCs w:val="24"/>
                  </w:rPr>
                  <w:t>bac</w:t>
                </w:r>
                <w:r w:rsidR="000541ED">
                  <w:rPr>
                    <w:rFonts w:ascii="Times New Roman" w:eastAsia="MS Mincho" w:hAnsi="Times New Roman" w:cs="Times New Roman"/>
                    <w:sz w:val="24"/>
                    <w:szCs w:val="24"/>
                  </w:rPr>
                  <w:t>k</w:t>
                </w:r>
                <w:r w:rsidR="00B64776">
                  <w:rPr>
                    <w:rFonts w:ascii="Times New Roman" w:eastAsia="MS Mincho" w:hAnsi="Times New Roman" w:cs="Times New Roman"/>
                    <w:sz w:val="24"/>
                    <w:szCs w:val="24"/>
                  </w:rPr>
                  <w:t>pack .</w:t>
                </w:r>
                <w:proofErr w:type="gramEnd"/>
                <w:r w:rsidR="00B64776">
                  <w:rPr>
                    <w:rFonts w:ascii="Times New Roman" w:eastAsia="MS Mincho" w:hAnsi="Times New Roman" w:cs="Times New Roman"/>
                    <w:sz w:val="24"/>
                    <w:szCs w:val="24"/>
                  </w:rPr>
                  <w:t xml:space="preserve"> NO CELL PHONES ON DESK!</w:t>
                </w:r>
                <w:r w:rsidR="00B64776">
                  <w:rPr>
                    <w:rFonts w:ascii="Times New Roman" w:eastAsia="MS Mincho" w:hAnsi="Times New Roman" w:cs="Times New Roman"/>
                    <w:sz w:val="24"/>
                    <w:szCs w:val="24"/>
                  </w:rPr>
                  <w:br/>
                </w:r>
                <w:r>
                  <w:rPr>
                    <w:rFonts w:ascii="Times New Roman" w:eastAsia="MS Mincho" w:hAnsi="Times New Roman" w:cs="Times New Roman"/>
                    <w:sz w:val="24"/>
                    <w:szCs w:val="24"/>
                  </w:rPr>
                  <w:br/>
                </w:r>
                <w:r w:rsidRPr="00E557D6">
                  <w:rPr>
                    <w:rFonts w:ascii="Times New Roman" w:eastAsia="MS Mincho" w:hAnsi="Times New Roman" w:cs="Times New Roman"/>
                    <w:sz w:val="24"/>
                    <w:szCs w:val="24"/>
                  </w:rPr>
                  <w:t>•</w:t>
                </w:r>
                <w:r w:rsidRPr="00E557D6">
                  <w:rPr>
                    <w:rFonts w:ascii="Times New Roman" w:eastAsia="MS Mincho" w:hAnsi="Times New Roman" w:cs="Times New Roman"/>
                    <w:sz w:val="24"/>
                    <w:szCs w:val="24"/>
                  </w:rPr>
                  <w:tab/>
                  <w:t xml:space="preserve">Students should come and see me if they need extra-help. </w:t>
                </w:r>
                <w:r>
                  <w:rPr>
                    <w:rFonts w:ascii="Times New Roman" w:eastAsia="MS Mincho" w:hAnsi="Times New Roman" w:cs="Times New Roman"/>
                    <w:sz w:val="24"/>
                    <w:szCs w:val="24"/>
                  </w:rPr>
                  <w:br/>
                </w:r>
              </w:p>
            </w:sdtContent>
          </w:sdt>
          <w:p w:rsidR="00AE2E35" w:rsidRDefault="00AE2E35" w:rsidP="00AE2E35"/>
        </w:tc>
      </w:tr>
      <w:tr w:rsidR="00AE2E35" w:rsidTr="00251AB6">
        <w:trPr>
          <w:trHeight w:val="336"/>
        </w:trPr>
        <w:tc>
          <w:tcPr>
            <w:tcW w:w="11016" w:type="dxa"/>
            <w:gridSpan w:val="6"/>
          </w:tcPr>
          <w:p w:rsidR="00AE2E35" w:rsidRDefault="00DA045F" w:rsidP="00AE2E35">
            <w:pPr>
              <w:rPr>
                <w:rFonts w:ascii="Garamond" w:hAnsi="Garamond"/>
                <w:sz w:val="28"/>
                <w:szCs w:val="28"/>
              </w:rPr>
            </w:pPr>
            <w:r>
              <w:rPr>
                <w:rFonts w:ascii="Garamond" w:hAnsi="Garamond"/>
                <w:sz w:val="28"/>
                <w:szCs w:val="28"/>
              </w:rPr>
              <w:lastRenderedPageBreak/>
              <w:tab/>
            </w:r>
            <w:r w:rsidR="00AE2E35">
              <w:rPr>
                <w:rFonts w:ascii="Garamond" w:hAnsi="Garamond"/>
                <w:sz w:val="28"/>
                <w:szCs w:val="28"/>
              </w:rPr>
              <w:t>EXTRA HELP</w:t>
            </w:r>
          </w:p>
        </w:tc>
      </w:tr>
      <w:tr w:rsidR="00AE2E35" w:rsidTr="00251AB6">
        <w:trPr>
          <w:trHeight w:val="336"/>
        </w:trPr>
        <w:tc>
          <w:tcPr>
            <w:tcW w:w="1728" w:type="dxa"/>
            <w:gridSpan w:val="2"/>
          </w:tcPr>
          <w:p w:rsidR="00AE2E35" w:rsidRDefault="00AE2E35" w:rsidP="00AE2E35"/>
        </w:tc>
        <w:tc>
          <w:tcPr>
            <w:tcW w:w="9288" w:type="dxa"/>
            <w:gridSpan w:val="4"/>
          </w:tcPr>
          <w:sdt>
            <w:sdtPr>
              <w:rPr>
                <w:rFonts w:ascii="Garamond" w:eastAsia="Times New Roman" w:hAnsi="Garamond" w:cs="Times New Roman"/>
                <w:sz w:val="28"/>
                <w:szCs w:val="28"/>
              </w:rPr>
              <w:id w:val="19757658"/>
              <w:placeholder>
                <w:docPart w:val="2D2630C695C64264A3DC03C0DC2F5565"/>
              </w:placeholder>
              <w:text w:multiLine="1"/>
            </w:sdtPr>
            <w:sdtEndPr/>
            <w:sdtContent>
              <w:p w:rsidR="00AE2E35" w:rsidRDefault="000541ED" w:rsidP="00AE2E35">
                <w:pPr>
                  <w:rPr>
                    <w:rFonts w:ascii="Garamond" w:hAnsi="Garamond"/>
                    <w:sz w:val="28"/>
                    <w:szCs w:val="28"/>
                  </w:rPr>
                </w:pPr>
                <w:r w:rsidRPr="000541ED">
                  <w:rPr>
                    <w:rFonts w:ascii="Garamond" w:eastAsia="Times New Roman" w:hAnsi="Garamond" w:cs="Times New Roman"/>
                    <w:sz w:val="28"/>
                    <w:szCs w:val="28"/>
                  </w:rPr>
                  <w:t xml:space="preserve">Extra help </w:t>
                </w:r>
                <w:proofErr w:type="gramStart"/>
                <w:r w:rsidRPr="000541ED">
                  <w:rPr>
                    <w:rFonts w:ascii="Garamond" w:eastAsia="Times New Roman" w:hAnsi="Garamond" w:cs="Times New Roman"/>
                    <w:sz w:val="28"/>
                    <w:szCs w:val="28"/>
                  </w:rPr>
                  <w:t>is offered</w:t>
                </w:r>
                <w:proofErr w:type="gramEnd"/>
                <w:r w:rsidRPr="000541ED">
                  <w:rPr>
                    <w:rFonts w:ascii="Garamond" w:eastAsia="Times New Roman" w:hAnsi="Garamond" w:cs="Times New Roman"/>
                    <w:sz w:val="28"/>
                    <w:szCs w:val="28"/>
                  </w:rPr>
                  <w:t xml:space="preserve"> after school. Students should talk to me to schedule an appointment.</w:t>
                </w:r>
                <w:r>
                  <w:rPr>
                    <w:rFonts w:ascii="Garamond" w:eastAsia="Times New Roman" w:hAnsi="Garamond" w:cs="Times New Roman"/>
                    <w:sz w:val="28"/>
                    <w:szCs w:val="28"/>
                  </w:rPr>
                  <w:br/>
                </w:r>
                <w:r>
                  <w:rPr>
                    <w:rFonts w:ascii="Garamond" w:eastAsia="Times New Roman" w:hAnsi="Garamond" w:cs="Times New Roman"/>
                    <w:sz w:val="28"/>
                    <w:szCs w:val="28"/>
                  </w:rPr>
                  <w:br/>
                </w:r>
                <w:r w:rsidRPr="000541ED">
                  <w:rPr>
                    <w:rFonts w:ascii="Garamond" w:eastAsia="Times New Roman" w:hAnsi="Garamond" w:cs="Times New Roman"/>
                    <w:sz w:val="28"/>
                    <w:szCs w:val="28"/>
                  </w:rPr>
                  <w:t xml:space="preserve"> </w:t>
                </w:r>
                <w:r>
                  <w:rPr>
                    <w:rFonts w:ascii="Garamond" w:eastAsia="Times New Roman" w:hAnsi="Garamond" w:cs="Times New Roman"/>
                    <w:sz w:val="28"/>
                    <w:szCs w:val="28"/>
                  </w:rPr>
                  <w:br/>
                </w:r>
              </w:p>
            </w:sdtContent>
          </w:sdt>
          <w:p w:rsidR="00AE2E35" w:rsidRDefault="00AE2E35" w:rsidP="00AE2E35">
            <w:pPr>
              <w:rPr>
                <w:rFonts w:ascii="Garamond" w:hAnsi="Garamond"/>
                <w:sz w:val="28"/>
                <w:szCs w:val="28"/>
              </w:rPr>
            </w:pPr>
          </w:p>
        </w:tc>
      </w:tr>
      <w:tr w:rsidR="00AE2E35" w:rsidTr="00251AB6">
        <w:trPr>
          <w:trHeight w:val="523"/>
        </w:trPr>
        <w:tc>
          <w:tcPr>
            <w:tcW w:w="11016" w:type="dxa"/>
            <w:gridSpan w:val="6"/>
          </w:tcPr>
          <w:sdt>
            <w:sdtPr>
              <w:rPr>
                <w:rFonts w:ascii="Garamond" w:eastAsia="Times New Roman" w:hAnsi="Garamond" w:cs="Times New Roman"/>
                <w:sz w:val="28"/>
                <w:szCs w:val="28"/>
              </w:rPr>
              <w:id w:val="290640678"/>
              <w:placeholder>
                <w:docPart w:val="2D6988031D04438CA0AF926C93A41F0D"/>
              </w:placeholder>
              <w:text w:multiLine="1"/>
            </w:sdtPr>
            <w:sdtEndPr/>
            <w:sdtContent>
              <w:p w:rsidR="00AE2E35" w:rsidRPr="00DA045F" w:rsidRDefault="00E557D6" w:rsidP="000541ED">
                <w:pPr>
                  <w:rPr>
                    <w:rFonts w:ascii="Garamond" w:hAnsi="Garamond"/>
                    <w:color w:val="808080"/>
                    <w:sz w:val="28"/>
                    <w:szCs w:val="28"/>
                  </w:rPr>
                </w:pPr>
                <w:r w:rsidRPr="00E557D6">
                  <w:rPr>
                    <w:rFonts w:ascii="Garamond" w:eastAsia="Times New Roman" w:hAnsi="Garamond" w:cs="Times New Roman"/>
                    <w:sz w:val="28"/>
                    <w:szCs w:val="28"/>
                  </w:rPr>
                  <w:br/>
                  <w:t xml:space="preserve">Class </w:t>
                </w:r>
                <w:proofErr w:type="gramStart"/>
                <w:r w:rsidRPr="00E557D6">
                  <w:rPr>
                    <w:rFonts w:ascii="Garamond" w:eastAsia="Times New Roman" w:hAnsi="Garamond" w:cs="Times New Roman"/>
                    <w:sz w:val="28"/>
                    <w:szCs w:val="28"/>
                  </w:rPr>
                  <w:t>websites :</w:t>
                </w:r>
                <w:proofErr w:type="gramEnd"/>
                <w:r w:rsidRPr="00E557D6">
                  <w:rPr>
                    <w:rFonts w:ascii="Garamond" w:eastAsia="Times New Roman" w:hAnsi="Garamond" w:cs="Times New Roman"/>
                    <w:sz w:val="28"/>
                    <w:szCs w:val="28"/>
                  </w:rPr>
                  <w:t xml:space="preserve">  </w:t>
                </w:r>
                <w:r w:rsidR="00866955">
                  <w:rPr>
                    <w:rFonts w:ascii="Garamond" w:eastAsia="Times New Roman" w:hAnsi="Garamond" w:cs="Times New Roman"/>
                    <w:sz w:val="28"/>
                    <w:szCs w:val="28"/>
                  </w:rPr>
                  <w:br/>
                </w:r>
                <w:r w:rsidRPr="00E557D6">
                  <w:rPr>
                    <w:rFonts w:ascii="Garamond" w:eastAsia="Times New Roman" w:hAnsi="Garamond" w:cs="Times New Roman"/>
                    <w:sz w:val="28"/>
                    <w:szCs w:val="28"/>
                  </w:rPr>
                  <w:br/>
                  <w:t xml:space="preserve">1. Google </w:t>
                </w:r>
                <w:proofErr w:type="spellStart"/>
                <w:r w:rsidRPr="00E557D6">
                  <w:rPr>
                    <w:rFonts w:ascii="Garamond" w:eastAsia="Times New Roman" w:hAnsi="Garamond" w:cs="Times New Roman"/>
                    <w:sz w:val="28"/>
                    <w:szCs w:val="28"/>
                  </w:rPr>
                  <w:t>classromm</w:t>
                </w:r>
                <w:proofErr w:type="spellEnd"/>
                <w:r w:rsidRPr="00E557D6">
                  <w:rPr>
                    <w:rFonts w:ascii="Garamond" w:eastAsia="Times New Roman" w:hAnsi="Garamond" w:cs="Times New Roman"/>
                    <w:sz w:val="28"/>
                    <w:szCs w:val="28"/>
                  </w:rPr>
                  <w:t xml:space="preserve"> for assignments – references </w:t>
                </w:r>
                <w:r w:rsidR="00866955">
                  <w:rPr>
                    <w:rFonts w:ascii="Garamond" w:eastAsia="Times New Roman" w:hAnsi="Garamond" w:cs="Times New Roman"/>
                    <w:sz w:val="28"/>
                    <w:szCs w:val="28"/>
                  </w:rPr>
                  <w:br/>
                </w:r>
                <w:r w:rsidRPr="00E557D6">
                  <w:rPr>
                    <w:rFonts w:ascii="Garamond" w:eastAsia="Times New Roman" w:hAnsi="Garamond" w:cs="Times New Roman"/>
                    <w:sz w:val="28"/>
                    <w:szCs w:val="28"/>
                  </w:rPr>
                  <w:br/>
                  <w:t>2.</w:t>
                </w:r>
                <w:r>
                  <w:rPr>
                    <w:rFonts w:ascii="Garamond" w:eastAsia="Times New Roman" w:hAnsi="Garamond" w:cs="Times New Roman"/>
                    <w:sz w:val="28"/>
                    <w:szCs w:val="28"/>
                  </w:rPr>
                  <w:t xml:space="preserve"> </w:t>
                </w:r>
                <w:r w:rsidRPr="00E557D6">
                  <w:rPr>
                    <w:rFonts w:ascii="Garamond" w:eastAsia="Times New Roman" w:hAnsi="Garamond" w:cs="Times New Roman"/>
                    <w:sz w:val="28"/>
                    <w:szCs w:val="28"/>
                  </w:rPr>
                  <w:t>http://fr31-fwhs.wikispaces.com// (for daily lesson plans and documents used in class</w:t>
                </w:r>
                <w:proofErr w:type="gramStart"/>
                <w:r w:rsidRPr="00E557D6">
                  <w:rPr>
                    <w:rFonts w:ascii="Garamond" w:eastAsia="Times New Roman" w:hAnsi="Garamond" w:cs="Times New Roman"/>
                    <w:sz w:val="28"/>
                    <w:szCs w:val="28"/>
                  </w:rPr>
                  <w:t>. )</w:t>
                </w:r>
                <w:proofErr w:type="gramEnd"/>
                <w:r w:rsidRPr="00E557D6">
                  <w:rPr>
                    <w:rFonts w:ascii="Garamond" w:eastAsia="Times New Roman" w:hAnsi="Garamond" w:cs="Times New Roman"/>
                    <w:sz w:val="28"/>
                    <w:szCs w:val="28"/>
                  </w:rPr>
                  <w:t xml:space="preserve"> </w:t>
                </w:r>
                <w:r w:rsidRPr="00E557D6">
                  <w:rPr>
                    <w:rFonts w:ascii="Garamond" w:eastAsia="Times New Roman" w:hAnsi="Garamond" w:cs="Times New Roman"/>
                    <w:sz w:val="28"/>
                    <w:szCs w:val="28"/>
                  </w:rPr>
                  <w:br/>
                </w:r>
                <w:r w:rsidRPr="00E557D6">
                  <w:rPr>
                    <w:rFonts w:ascii="Garamond" w:eastAsia="Times New Roman" w:hAnsi="Garamond" w:cs="Times New Roman"/>
                    <w:sz w:val="28"/>
                    <w:szCs w:val="28"/>
                  </w:rPr>
                  <w:br/>
                </w:r>
              </w:p>
            </w:sdtContent>
          </w:sdt>
        </w:tc>
      </w:tr>
    </w:tbl>
    <w:p w:rsidR="00654CB9" w:rsidRPr="00DA045F" w:rsidRDefault="00654CB9" w:rsidP="00DA045F">
      <w:pPr>
        <w:rPr>
          <w:sz w:val="4"/>
        </w:rPr>
      </w:pPr>
    </w:p>
    <w:sectPr w:rsidR="00654CB9" w:rsidRPr="00DA045F" w:rsidSect="00DA045F">
      <w:pgSz w:w="12240" w:h="15840" w:code="1"/>
      <w:pgMar w:top="720" w:right="720" w:bottom="720" w:left="72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D6F72"/>
    <w:multiLevelType w:val="hybridMultilevel"/>
    <w:tmpl w:val="7F1CF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A66BA"/>
    <w:multiLevelType w:val="hybridMultilevel"/>
    <w:tmpl w:val="E1C047E4"/>
    <w:lvl w:ilvl="0" w:tplc="7D825624">
      <w:start w:val="1"/>
      <w:numFmt w:val="upperRoman"/>
      <w:lvlText w:val="%1."/>
      <w:lvlJc w:val="right"/>
      <w:pPr>
        <w:tabs>
          <w:tab w:val="num" w:pos="540"/>
        </w:tabs>
        <w:ind w:left="540" w:hanging="180"/>
      </w:pPr>
      <w:rPr>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2B5223"/>
    <w:multiLevelType w:val="hybridMultilevel"/>
    <w:tmpl w:val="A5B45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973F4"/>
    <w:multiLevelType w:val="hybridMultilevel"/>
    <w:tmpl w:val="4D0C4C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F112D58"/>
    <w:multiLevelType w:val="hybridMultilevel"/>
    <w:tmpl w:val="7272E128"/>
    <w:lvl w:ilvl="0" w:tplc="5E126F94">
      <w:start w:val="1"/>
      <w:numFmt w:val="bullet"/>
      <w:lvlText w:val=""/>
      <w:lvlJc w:val="left"/>
      <w:pPr>
        <w:ind w:left="1440" w:hanging="360"/>
      </w:pPr>
      <w:rPr>
        <w:rFonts w:ascii="Symbol" w:hAnsi="Symbol" w:hint="default"/>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C397157"/>
    <w:multiLevelType w:val="hybridMultilevel"/>
    <w:tmpl w:val="EF9CD1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4794AFC"/>
    <w:multiLevelType w:val="hybridMultilevel"/>
    <w:tmpl w:val="ECFC26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1E55B4"/>
    <w:multiLevelType w:val="hybridMultilevel"/>
    <w:tmpl w:val="5CB061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4D211D"/>
    <w:multiLevelType w:val="hybridMultilevel"/>
    <w:tmpl w:val="0C42BC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
  </w:num>
  <w:num w:numId="3">
    <w:abstractNumId w:val="6"/>
  </w:num>
  <w:num w:numId="4">
    <w:abstractNumId w:val="0"/>
  </w:num>
  <w:num w:numId="5">
    <w:abstractNumId w:val="2"/>
  </w:num>
  <w:num w:numId="6">
    <w:abstractNumId w:val="3"/>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1" w:cryptProviderType="rsaFull" w:cryptAlgorithmClass="hash" w:cryptAlgorithmType="typeAny" w:cryptAlgorithmSid="4" w:cryptSpinCount="100000" w:hash="yajt7hIzW6cE4mVexkrH+q/ch0w=" w:salt="h+GHp8y8NhdAjTKaz2mtGQ=="/>
  <w:defaultTabStop w:val="720"/>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4D1"/>
    <w:rsid w:val="00053F9E"/>
    <w:rsid w:val="000541ED"/>
    <w:rsid w:val="00086F3D"/>
    <w:rsid w:val="000D1D3A"/>
    <w:rsid w:val="00161993"/>
    <w:rsid w:val="00174F60"/>
    <w:rsid w:val="00185B17"/>
    <w:rsid w:val="00200A92"/>
    <w:rsid w:val="00251AB6"/>
    <w:rsid w:val="00253500"/>
    <w:rsid w:val="002B4310"/>
    <w:rsid w:val="002F21DA"/>
    <w:rsid w:val="00343749"/>
    <w:rsid w:val="003644BF"/>
    <w:rsid w:val="00376A57"/>
    <w:rsid w:val="0041061C"/>
    <w:rsid w:val="00415E66"/>
    <w:rsid w:val="004229B0"/>
    <w:rsid w:val="00423B6B"/>
    <w:rsid w:val="00437F08"/>
    <w:rsid w:val="004946DB"/>
    <w:rsid w:val="004D5751"/>
    <w:rsid w:val="005124A7"/>
    <w:rsid w:val="005154E9"/>
    <w:rsid w:val="00535B4E"/>
    <w:rsid w:val="00546788"/>
    <w:rsid w:val="00614AE4"/>
    <w:rsid w:val="0064121A"/>
    <w:rsid w:val="006432D1"/>
    <w:rsid w:val="00654CB9"/>
    <w:rsid w:val="006607A8"/>
    <w:rsid w:val="006609D9"/>
    <w:rsid w:val="006B1541"/>
    <w:rsid w:val="00721663"/>
    <w:rsid w:val="007426C6"/>
    <w:rsid w:val="00795F9D"/>
    <w:rsid w:val="007B1592"/>
    <w:rsid w:val="007C2A29"/>
    <w:rsid w:val="007E1218"/>
    <w:rsid w:val="007F649D"/>
    <w:rsid w:val="00842863"/>
    <w:rsid w:val="00866955"/>
    <w:rsid w:val="00874C0E"/>
    <w:rsid w:val="00883DBB"/>
    <w:rsid w:val="008B228C"/>
    <w:rsid w:val="008D14DB"/>
    <w:rsid w:val="008F5B33"/>
    <w:rsid w:val="00971121"/>
    <w:rsid w:val="009D472B"/>
    <w:rsid w:val="00A04ED1"/>
    <w:rsid w:val="00A7008E"/>
    <w:rsid w:val="00AE2E35"/>
    <w:rsid w:val="00AF3662"/>
    <w:rsid w:val="00B64776"/>
    <w:rsid w:val="00BE44D1"/>
    <w:rsid w:val="00C06BBA"/>
    <w:rsid w:val="00C3744D"/>
    <w:rsid w:val="00C545F4"/>
    <w:rsid w:val="00C60A43"/>
    <w:rsid w:val="00D13EF1"/>
    <w:rsid w:val="00D326AE"/>
    <w:rsid w:val="00D90A12"/>
    <w:rsid w:val="00DA045F"/>
    <w:rsid w:val="00DF1844"/>
    <w:rsid w:val="00DF2E7E"/>
    <w:rsid w:val="00E016EB"/>
    <w:rsid w:val="00E046A7"/>
    <w:rsid w:val="00E20DC9"/>
    <w:rsid w:val="00E26F3C"/>
    <w:rsid w:val="00E36709"/>
    <w:rsid w:val="00E557D6"/>
    <w:rsid w:val="00E65FC5"/>
    <w:rsid w:val="00EA4869"/>
    <w:rsid w:val="00EB55C9"/>
    <w:rsid w:val="00F0042C"/>
    <w:rsid w:val="00F02218"/>
    <w:rsid w:val="00F4765B"/>
    <w:rsid w:val="00F84429"/>
    <w:rsid w:val="00FA0DA8"/>
    <w:rsid w:val="00FB219F"/>
    <w:rsid w:val="00FC1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DDAB8"/>
  <w15:docId w15:val="{76AF5437-B55A-45A1-A9DF-972DE6C7C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1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2166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15E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5E66"/>
    <w:rPr>
      <w:rFonts w:ascii="Tahoma" w:hAnsi="Tahoma" w:cs="Tahoma"/>
      <w:sz w:val="16"/>
      <w:szCs w:val="16"/>
    </w:rPr>
  </w:style>
  <w:style w:type="character" w:styleId="PlaceholderText">
    <w:name w:val="Placeholder Text"/>
    <w:basedOn w:val="DefaultParagraphFont"/>
    <w:uiPriority w:val="99"/>
    <w:semiHidden/>
    <w:rsid w:val="00A04ED1"/>
    <w:rPr>
      <w:color w:val="808080"/>
    </w:rPr>
  </w:style>
  <w:style w:type="paragraph" w:customStyle="1" w:styleId="style2">
    <w:name w:val="style2"/>
    <w:basedOn w:val="Normal"/>
    <w:rsid w:val="00C60A43"/>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basedOn w:val="Normal"/>
    <w:autoRedefine/>
    <w:rsid w:val="00C60A43"/>
    <w:pPr>
      <w:spacing w:after="0" w:line="240" w:lineRule="auto"/>
      <w:ind w:left="1440"/>
    </w:pPr>
    <w:rPr>
      <w:rFonts w:ascii="Times New Roman" w:eastAsia="Times New Roman" w:hAnsi="Times New Roman" w:cs="Times New Roman"/>
      <w:bCs/>
      <w:color w:val="993366"/>
      <w:sz w:val="24"/>
      <w:szCs w:val="24"/>
    </w:rPr>
  </w:style>
  <w:style w:type="paragraph" w:styleId="NormalWeb">
    <w:name w:val="Normal (Web)"/>
    <w:basedOn w:val="Normal"/>
    <w:rsid w:val="007C2A2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rsid w:val="007C2A29"/>
    <w:rPr>
      <w:color w:val="0000FF"/>
      <w:u w:val="single"/>
    </w:rPr>
  </w:style>
  <w:style w:type="paragraph" w:customStyle="1" w:styleId="style4">
    <w:name w:val="style4"/>
    <w:basedOn w:val="Normal"/>
    <w:rsid w:val="00C374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41">
    <w:name w:val="style41"/>
    <w:basedOn w:val="DefaultParagraphFont"/>
    <w:rsid w:val="00200A92"/>
  </w:style>
  <w:style w:type="paragraph" w:styleId="ListParagraph">
    <w:name w:val="List Paragraph"/>
    <w:basedOn w:val="Normal"/>
    <w:qFormat/>
    <w:rsid w:val="00874C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golesky\Local%20Settings\Temporary%20Internet%20Files\Content.Outlook\CVY100C5\Course%20Handou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EFDF2752434B3EAE563313928814C4"/>
        <w:category>
          <w:name w:val="General"/>
          <w:gallery w:val="placeholder"/>
        </w:category>
        <w:types>
          <w:type w:val="bbPlcHdr"/>
        </w:types>
        <w:behaviors>
          <w:behavior w:val="content"/>
        </w:behaviors>
        <w:guid w:val="{015EBC58-88F2-48D1-BA8F-D3FBFC29F1E7}"/>
      </w:docPartPr>
      <w:docPartBody>
        <w:p w:rsidR="008F5064" w:rsidRDefault="00117A0B" w:rsidP="00117A0B">
          <w:pPr>
            <w:pStyle w:val="ECEFDF2752434B3EAE563313928814C42"/>
          </w:pPr>
          <w:r>
            <w:rPr>
              <w:rStyle w:val="PlaceholderText"/>
              <w:rFonts w:ascii="Garamond" w:hAnsi="Garamond"/>
              <w:sz w:val="28"/>
              <w:szCs w:val="28"/>
            </w:rPr>
            <w:t>Insert Teacher Name</w:t>
          </w:r>
        </w:p>
      </w:docPartBody>
    </w:docPart>
    <w:docPart>
      <w:docPartPr>
        <w:name w:val="274CDD0F5E7E49A2BAAEF7EAD203F633"/>
        <w:category>
          <w:name w:val="General"/>
          <w:gallery w:val="placeholder"/>
        </w:category>
        <w:types>
          <w:type w:val="bbPlcHdr"/>
        </w:types>
        <w:behaviors>
          <w:behavior w:val="content"/>
        </w:behaviors>
        <w:guid w:val="{B9A82F34-90DA-42F6-812F-D639A1D7C94F}"/>
      </w:docPartPr>
      <w:docPartBody>
        <w:p w:rsidR="008F5064" w:rsidRDefault="00117A0B" w:rsidP="00117A0B">
          <w:pPr>
            <w:pStyle w:val="274CDD0F5E7E49A2BAAEF7EAD203F6332"/>
          </w:pPr>
          <w:r>
            <w:rPr>
              <w:rStyle w:val="PlaceholderText"/>
              <w:rFonts w:ascii="Garamond" w:hAnsi="Garamond"/>
              <w:sz w:val="28"/>
              <w:szCs w:val="28"/>
            </w:rPr>
            <w:t>Insert Room #</w:t>
          </w:r>
        </w:p>
      </w:docPartBody>
    </w:docPart>
    <w:docPart>
      <w:docPartPr>
        <w:name w:val="056A4CDB91FD4E8B82400BC143B8CE2F"/>
        <w:category>
          <w:name w:val="General"/>
          <w:gallery w:val="placeholder"/>
        </w:category>
        <w:types>
          <w:type w:val="bbPlcHdr"/>
        </w:types>
        <w:behaviors>
          <w:behavior w:val="content"/>
        </w:behaviors>
        <w:guid w:val="{FEF26AC0-A6D9-415F-811F-BD053BE2FF65}"/>
      </w:docPartPr>
      <w:docPartBody>
        <w:p w:rsidR="008F5064" w:rsidRDefault="00117A0B" w:rsidP="00117A0B">
          <w:pPr>
            <w:pStyle w:val="056A4CDB91FD4E8B82400BC143B8CE2F2"/>
          </w:pPr>
          <w:r>
            <w:rPr>
              <w:rStyle w:val="PlaceholderText"/>
              <w:rFonts w:ascii="Garamond" w:hAnsi="Garamond"/>
              <w:sz w:val="28"/>
              <w:szCs w:val="28"/>
            </w:rPr>
            <w:t>Insert Full Year/Semester</w:t>
          </w:r>
        </w:p>
      </w:docPartBody>
    </w:docPart>
    <w:docPart>
      <w:docPartPr>
        <w:name w:val="FBC1E9123E884B1BBE3526220A9F17F8"/>
        <w:category>
          <w:name w:val="General"/>
          <w:gallery w:val="placeholder"/>
        </w:category>
        <w:types>
          <w:type w:val="bbPlcHdr"/>
        </w:types>
        <w:behaviors>
          <w:behavior w:val="content"/>
        </w:behaviors>
        <w:guid w:val="{5AF14381-8DAA-4B0C-B0E6-5B978522F11E}"/>
      </w:docPartPr>
      <w:docPartBody>
        <w:p w:rsidR="008F5064" w:rsidRDefault="00117A0B" w:rsidP="00117A0B">
          <w:pPr>
            <w:pStyle w:val="FBC1E9123E884B1BBE3526220A9F17F82"/>
          </w:pPr>
          <w:r>
            <w:rPr>
              <w:rStyle w:val="PlaceholderText"/>
              <w:rFonts w:ascii="Garamond" w:hAnsi="Garamond"/>
              <w:sz w:val="28"/>
              <w:szCs w:val="28"/>
            </w:rPr>
            <w:t>Insert Period</w:t>
          </w:r>
        </w:p>
      </w:docPartBody>
    </w:docPart>
    <w:docPart>
      <w:docPartPr>
        <w:name w:val="CBB8139420834FB08476ED85A3869E9A"/>
        <w:category>
          <w:name w:val="General"/>
          <w:gallery w:val="placeholder"/>
        </w:category>
        <w:types>
          <w:type w:val="bbPlcHdr"/>
        </w:types>
        <w:behaviors>
          <w:behavior w:val="content"/>
        </w:behaviors>
        <w:guid w:val="{56147E7C-0C75-4B40-AF46-115DE87AD0B9}"/>
      </w:docPartPr>
      <w:docPartBody>
        <w:p w:rsidR="008F5064" w:rsidRDefault="00117A0B" w:rsidP="00117A0B">
          <w:pPr>
            <w:pStyle w:val="CBB8139420834FB08476ED85A3869E9A2"/>
          </w:pPr>
          <w:r>
            <w:rPr>
              <w:rStyle w:val="PlaceholderText"/>
              <w:rFonts w:ascii="Garamond" w:hAnsi="Garamond"/>
              <w:sz w:val="28"/>
              <w:szCs w:val="28"/>
            </w:rPr>
            <w:t>Insert Email Address</w:t>
          </w:r>
        </w:p>
      </w:docPartBody>
    </w:docPart>
    <w:docPart>
      <w:docPartPr>
        <w:name w:val="4B90A6C3DC474A338EE40720CD64D283"/>
        <w:category>
          <w:name w:val="General"/>
          <w:gallery w:val="placeholder"/>
        </w:category>
        <w:types>
          <w:type w:val="bbPlcHdr"/>
        </w:types>
        <w:behaviors>
          <w:behavior w:val="content"/>
        </w:behaviors>
        <w:guid w:val="{31688928-8062-4ADA-A307-65496BF2C483}"/>
      </w:docPartPr>
      <w:docPartBody>
        <w:p w:rsidR="008F5064" w:rsidRDefault="00117A0B" w:rsidP="00117A0B">
          <w:pPr>
            <w:pStyle w:val="4B90A6C3DC474A338EE40720CD64D2832"/>
          </w:pPr>
          <w:r w:rsidRPr="00D90A12">
            <w:rPr>
              <w:rStyle w:val="PlaceholderText"/>
              <w:rFonts w:ascii="Garamond" w:hAnsi="Garamond"/>
              <w:sz w:val="28"/>
              <w:szCs w:val="28"/>
            </w:rPr>
            <w:t xml:space="preserve">Insert Categories/Weighting </w:t>
          </w:r>
          <w:r w:rsidRPr="00FB219F">
            <w:rPr>
              <w:rStyle w:val="PlaceholderText"/>
              <w:rFonts w:ascii="Garamond" w:hAnsi="Garamond"/>
            </w:rPr>
            <w:t>(ie. Papers – 30%)</w:t>
          </w:r>
        </w:p>
      </w:docPartBody>
    </w:docPart>
    <w:docPart>
      <w:docPartPr>
        <w:name w:val="169A44C157BD4CF88BF1B0E269300A2D"/>
        <w:category>
          <w:name w:val="General"/>
          <w:gallery w:val="placeholder"/>
        </w:category>
        <w:types>
          <w:type w:val="bbPlcHdr"/>
        </w:types>
        <w:behaviors>
          <w:behavior w:val="content"/>
        </w:behaviors>
        <w:guid w:val="{465DE05A-D105-4818-9686-B4F514952BA5}"/>
      </w:docPartPr>
      <w:docPartBody>
        <w:p w:rsidR="008F5064" w:rsidRDefault="00117A0B" w:rsidP="00117A0B">
          <w:pPr>
            <w:pStyle w:val="169A44C157BD4CF88BF1B0E269300A2D2"/>
          </w:pPr>
          <w:r w:rsidRPr="00D90A12">
            <w:rPr>
              <w:rStyle w:val="PlaceholderText"/>
              <w:rFonts w:ascii="Garamond" w:hAnsi="Garamond"/>
              <w:sz w:val="28"/>
              <w:szCs w:val="28"/>
            </w:rPr>
            <w:t xml:space="preserve">Insert Categories/Weighting </w:t>
          </w:r>
          <w:r w:rsidRPr="00FB219F">
            <w:rPr>
              <w:rStyle w:val="PlaceholderText"/>
              <w:rFonts w:ascii="Garamond" w:hAnsi="Garamond"/>
            </w:rPr>
            <w:t>(ie. Quizzes – 50%)</w:t>
          </w:r>
        </w:p>
      </w:docPartBody>
    </w:docPart>
    <w:docPart>
      <w:docPartPr>
        <w:name w:val="4C93D1FC78D54C37985DCB9AD08E1D9A"/>
        <w:category>
          <w:name w:val="General"/>
          <w:gallery w:val="placeholder"/>
        </w:category>
        <w:types>
          <w:type w:val="bbPlcHdr"/>
        </w:types>
        <w:behaviors>
          <w:behavior w:val="content"/>
        </w:behaviors>
        <w:guid w:val="{3F3CFF67-F032-4C39-8DF2-14E234AA2C7E}"/>
      </w:docPartPr>
      <w:docPartBody>
        <w:p w:rsidR="008F5064" w:rsidRDefault="00117A0B" w:rsidP="00117A0B">
          <w:pPr>
            <w:pStyle w:val="4C93D1FC78D54C37985DCB9AD08E1D9A2"/>
          </w:pPr>
          <w:r w:rsidRPr="00D90A12">
            <w:rPr>
              <w:rStyle w:val="PlaceholderText"/>
              <w:rFonts w:ascii="Garamond" w:hAnsi="Garamond"/>
              <w:sz w:val="28"/>
              <w:szCs w:val="28"/>
            </w:rPr>
            <w:t xml:space="preserve">Insert Categories/Weighting </w:t>
          </w:r>
          <w:r w:rsidRPr="00FB219F">
            <w:rPr>
              <w:rStyle w:val="PlaceholderText"/>
              <w:rFonts w:ascii="Garamond" w:hAnsi="Garamond"/>
            </w:rPr>
            <w:t xml:space="preserve">(ie. </w:t>
          </w:r>
          <w:r>
            <w:rPr>
              <w:rStyle w:val="PlaceholderText"/>
              <w:rFonts w:ascii="Garamond" w:hAnsi="Garamond"/>
            </w:rPr>
            <w:t xml:space="preserve">Particip. -  </w:t>
          </w:r>
          <w:r w:rsidRPr="00FB219F">
            <w:rPr>
              <w:rStyle w:val="PlaceholderText"/>
              <w:rFonts w:ascii="Garamond" w:hAnsi="Garamond"/>
            </w:rPr>
            <w:t>90%)</w:t>
          </w:r>
        </w:p>
      </w:docPartBody>
    </w:docPart>
    <w:docPart>
      <w:docPartPr>
        <w:name w:val="5FB5623FF0CD4E43BE00922C1F4F8316"/>
        <w:category>
          <w:name w:val="General"/>
          <w:gallery w:val="placeholder"/>
        </w:category>
        <w:types>
          <w:type w:val="bbPlcHdr"/>
        </w:types>
        <w:behaviors>
          <w:behavior w:val="content"/>
        </w:behaviors>
        <w:guid w:val="{C888986F-D5F8-42D1-A419-8C0EF76AA29C}"/>
      </w:docPartPr>
      <w:docPartBody>
        <w:p w:rsidR="008F5064" w:rsidRDefault="00117A0B" w:rsidP="00117A0B">
          <w:pPr>
            <w:pStyle w:val="5FB5623FF0CD4E43BE00922C1F4F83162"/>
          </w:pPr>
          <w:r>
            <w:rPr>
              <w:rStyle w:val="PlaceholderText"/>
              <w:rFonts w:ascii="Garamond" w:hAnsi="Garamond"/>
              <w:sz w:val="28"/>
              <w:szCs w:val="28"/>
            </w:rPr>
            <w:t>Insert Additional Grading Information Here</w:t>
          </w:r>
        </w:p>
      </w:docPartBody>
    </w:docPart>
    <w:docPart>
      <w:docPartPr>
        <w:name w:val="E00B930D031045E49681A851DA62E67B"/>
        <w:category>
          <w:name w:val="General"/>
          <w:gallery w:val="placeholder"/>
        </w:category>
        <w:types>
          <w:type w:val="bbPlcHdr"/>
        </w:types>
        <w:behaviors>
          <w:behavior w:val="content"/>
        </w:behaviors>
        <w:guid w:val="{6957998D-6FF5-492D-B589-AE160F9BF69D}"/>
      </w:docPartPr>
      <w:docPartBody>
        <w:p w:rsidR="008F5064" w:rsidRDefault="00117A0B" w:rsidP="00117A0B">
          <w:pPr>
            <w:pStyle w:val="E00B930D031045E49681A851DA62E67B2"/>
          </w:pPr>
          <w:r>
            <w:rPr>
              <w:rStyle w:val="PlaceholderText"/>
              <w:rFonts w:ascii="Garamond" w:hAnsi="Garamond"/>
              <w:sz w:val="28"/>
              <w:szCs w:val="28"/>
            </w:rPr>
            <w:t xml:space="preserve">Insert Course Materials Here </w:t>
          </w:r>
          <w:r w:rsidRPr="00D90A12">
            <w:rPr>
              <w:rStyle w:val="PlaceholderText"/>
              <w:rFonts w:ascii="Garamond" w:hAnsi="Garamond"/>
              <w:color w:val="808080" w:themeColor="background1" w:themeShade="80"/>
              <w:sz w:val="28"/>
              <w:szCs w:val="28"/>
            </w:rPr>
            <w:t>(</w:t>
          </w:r>
          <w:r>
            <w:rPr>
              <w:rFonts w:ascii="Garamond" w:hAnsi="Garamond"/>
              <w:color w:val="808080" w:themeColor="background1" w:themeShade="80"/>
              <w:sz w:val="28"/>
              <w:szCs w:val="28"/>
            </w:rPr>
            <w:t xml:space="preserve">ie. Textbook, </w:t>
          </w:r>
          <w:r w:rsidRPr="00D90A12">
            <w:rPr>
              <w:rFonts w:ascii="Garamond" w:hAnsi="Garamond"/>
              <w:color w:val="808080" w:themeColor="background1" w:themeShade="80"/>
              <w:sz w:val="28"/>
              <w:szCs w:val="28"/>
            </w:rPr>
            <w:t>Binder, Calculator, Highlighters</w:t>
          </w:r>
          <w:r>
            <w:rPr>
              <w:rFonts w:ascii="Garamond" w:hAnsi="Garamond"/>
              <w:color w:val="808080" w:themeColor="background1" w:themeShade="80"/>
              <w:sz w:val="28"/>
              <w:szCs w:val="28"/>
            </w:rPr>
            <w:t>)</w:t>
          </w:r>
        </w:p>
      </w:docPartBody>
    </w:docPart>
    <w:docPart>
      <w:docPartPr>
        <w:name w:val="F5BDB2EB74804470AB35A2023F5CEDB1"/>
        <w:category>
          <w:name w:val="General"/>
          <w:gallery w:val="placeholder"/>
        </w:category>
        <w:types>
          <w:type w:val="bbPlcHdr"/>
        </w:types>
        <w:behaviors>
          <w:behavior w:val="content"/>
        </w:behaviors>
        <w:guid w:val="{BF574044-1E6C-4FAC-846B-54DFC97DA5BA}"/>
      </w:docPartPr>
      <w:docPartBody>
        <w:p w:rsidR="008F5064" w:rsidRDefault="00117A0B" w:rsidP="00117A0B">
          <w:pPr>
            <w:pStyle w:val="F5BDB2EB74804470AB35A2023F5CEDB12"/>
          </w:pPr>
          <w:r>
            <w:rPr>
              <w:rStyle w:val="PlaceholderText"/>
              <w:rFonts w:ascii="Garamond" w:hAnsi="Garamond"/>
              <w:sz w:val="28"/>
              <w:szCs w:val="28"/>
            </w:rPr>
            <w:t>Insert Course Expectations Here</w:t>
          </w:r>
        </w:p>
      </w:docPartBody>
    </w:docPart>
    <w:docPart>
      <w:docPartPr>
        <w:name w:val="2D2630C695C64264A3DC03C0DC2F5565"/>
        <w:category>
          <w:name w:val="General"/>
          <w:gallery w:val="placeholder"/>
        </w:category>
        <w:types>
          <w:type w:val="bbPlcHdr"/>
        </w:types>
        <w:behaviors>
          <w:behavior w:val="content"/>
        </w:behaviors>
        <w:guid w:val="{A60EC666-997B-4103-905B-9A9378EC18DD}"/>
      </w:docPartPr>
      <w:docPartBody>
        <w:p w:rsidR="008F5064" w:rsidRDefault="00117A0B" w:rsidP="00117A0B">
          <w:pPr>
            <w:pStyle w:val="2D2630C695C64264A3DC03C0DC2F55652"/>
          </w:pPr>
          <w:r>
            <w:rPr>
              <w:rStyle w:val="PlaceholderText"/>
              <w:rFonts w:ascii="Garamond" w:hAnsi="Garamond"/>
              <w:sz w:val="28"/>
              <w:szCs w:val="28"/>
            </w:rPr>
            <w:t>Insert Information Here</w:t>
          </w:r>
        </w:p>
      </w:docPartBody>
    </w:docPart>
    <w:docPart>
      <w:docPartPr>
        <w:name w:val="2D6988031D04438CA0AF926C93A41F0D"/>
        <w:category>
          <w:name w:val="General"/>
          <w:gallery w:val="placeholder"/>
        </w:category>
        <w:types>
          <w:type w:val="bbPlcHdr"/>
        </w:types>
        <w:behaviors>
          <w:behavior w:val="content"/>
        </w:behaviors>
        <w:guid w:val="{2A4A13FE-C0EF-47B5-9B46-946229327C64}"/>
      </w:docPartPr>
      <w:docPartBody>
        <w:p w:rsidR="008F5064" w:rsidRDefault="00117A0B" w:rsidP="00117A0B">
          <w:pPr>
            <w:pStyle w:val="2D6988031D04438CA0AF926C93A41F0D2"/>
          </w:pPr>
          <w:r>
            <w:rPr>
              <w:rStyle w:val="PlaceholderText"/>
              <w:rFonts w:ascii="Garamond" w:hAnsi="Garamond"/>
              <w:sz w:val="28"/>
              <w:szCs w:val="28"/>
            </w:rPr>
            <w:t>Insert Additional Information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2"/>
  </w:compat>
  <w:rsids>
    <w:rsidRoot w:val="0034753B"/>
    <w:rsid w:val="000E3652"/>
    <w:rsid w:val="000E426B"/>
    <w:rsid w:val="00117A0B"/>
    <w:rsid w:val="0026575F"/>
    <w:rsid w:val="002D419A"/>
    <w:rsid w:val="0034753B"/>
    <w:rsid w:val="00427511"/>
    <w:rsid w:val="00664E08"/>
    <w:rsid w:val="008F5064"/>
    <w:rsid w:val="009047A6"/>
    <w:rsid w:val="00AD7272"/>
    <w:rsid w:val="00FC03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5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7A0B"/>
    <w:rPr>
      <w:color w:val="808080"/>
    </w:rPr>
  </w:style>
  <w:style w:type="paragraph" w:customStyle="1" w:styleId="91B58224E45C4303B29038B6F3136961">
    <w:name w:val="91B58224E45C4303B29038B6F3136961"/>
    <w:rsid w:val="0034753B"/>
  </w:style>
  <w:style w:type="paragraph" w:customStyle="1" w:styleId="3FB8B614C6544AAEAFB28A56DA3A0E54">
    <w:name w:val="3FB8B614C6544AAEAFB28A56DA3A0E54"/>
    <w:rsid w:val="0034753B"/>
  </w:style>
  <w:style w:type="paragraph" w:customStyle="1" w:styleId="44A5804D54904AB383C9B4FD1E47F24D">
    <w:name w:val="44A5804D54904AB383C9B4FD1E47F24D"/>
    <w:rsid w:val="0034753B"/>
  </w:style>
  <w:style w:type="paragraph" w:customStyle="1" w:styleId="F8F601998C0D48A1B63427C3F026878B">
    <w:name w:val="F8F601998C0D48A1B63427C3F026878B"/>
    <w:rsid w:val="0034753B"/>
  </w:style>
  <w:style w:type="paragraph" w:customStyle="1" w:styleId="A97E5BC58643493EA2267EB0D75337FC">
    <w:name w:val="A97E5BC58643493EA2267EB0D75337FC"/>
    <w:rsid w:val="0034753B"/>
  </w:style>
  <w:style w:type="paragraph" w:customStyle="1" w:styleId="B224FCCD729048B3992FD586E204E080">
    <w:name w:val="B224FCCD729048B3992FD586E204E080"/>
    <w:rsid w:val="0034753B"/>
  </w:style>
  <w:style w:type="paragraph" w:customStyle="1" w:styleId="EA5D7D5FB4F84554B72428FB9037631F">
    <w:name w:val="EA5D7D5FB4F84554B72428FB9037631F"/>
    <w:rsid w:val="0034753B"/>
  </w:style>
  <w:style w:type="paragraph" w:customStyle="1" w:styleId="DDCD93D6760949B3B84089D4ECCE8253">
    <w:name w:val="DDCD93D6760949B3B84089D4ECCE8253"/>
    <w:rsid w:val="0034753B"/>
  </w:style>
  <w:style w:type="paragraph" w:customStyle="1" w:styleId="94FB53FC5273413A9430F534F724DE82">
    <w:name w:val="94FB53FC5273413A9430F534F724DE82"/>
    <w:rsid w:val="0034753B"/>
  </w:style>
  <w:style w:type="paragraph" w:customStyle="1" w:styleId="9F0FFE3908BA49D58043E660EBED4D19">
    <w:name w:val="9F0FFE3908BA49D58043E660EBED4D19"/>
    <w:rsid w:val="0034753B"/>
  </w:style>
  <w:style w:type="paragraph" w:customStyle="1" w:styleId="1310917F6E7E497B84E2C662DD4253A0">
    <w:name w:val="1310917F6E7E497B84E2C662DD4253A0"/>
    <w:rsid w:val="0034753B"/>
  </w:style>
  <w:style w:type="paragraph" w:customStyle="1" w:styleId="04E768E667E244D2B3787B62D202B26D">
    <w:name w:val="04E768E667E244D2B3787B62D202B26D"/>
    <w:rsid w:val="0034753B"/>
  </w:style>
  <w:style w:type="paragraph" w:customStyle="1" w:styleId="D5E7AE1211D347CF88AFFDACD8FBAC75">
    <w:name w:val="D5E7AE1211D347CF88AFFDACD8FBAC75"/>
    <w:rsid w:val="0034753B"/>
  </w:style>
  <w:style w:type="paragraph" w:customStyle="1" w:styleId="D5CC9445D30542FBBC3351F31F6E9F8C">
    <w:name w:val="D5CC9445D30542FBBC3351F31F6E9F8C"/>
    <w:rsid w:val="0034753B"/>
  </w:style>
  <w:style w:type="paragraph" w:customStyle="1" w:styleId="4ECC447B738C4B45916124EBE4DB4EB9">
    <w:name w:val="4ECC447B738C4B45916124EBE4DB4EB9"/>
    <w:rsid w:val="0034753B"/>
  </w:style>
  <w:style w:type="paragraph" w:customStyle="1" w:styleId="8B5028A0C3D54E40886FE0ED63C9C54D">
    <w:name w:val="8B5028A0C3D54E40886FE0ED63C9C54D"/>
    <w:rsid w:val="0034753B"/>
  </w:style>
  <w:style w:type="paragraph" w:customStyle="1" w:styleId="CDE6EC0D7BF94A44AB337C89E577A9D9">
    <w:name w:val="CDE6EC0D7BF94A44AB337C89E577A9D9"/>
    <w:rsid w:val="0034753B"/>
  </w:style>
  <w:style w:type="paragraph" w:customStyle="1" w:styleId="717956F1E0BE4F498D318C51932B0FCF">
    <w:name w:val="717956F1E0BE4F498D318C51932B0FCF"/>
    <w:rsid w:val="0034753B"/>
  </w:style>
  <w:style w:type="paragraph" w:customStyle="1" w:styleId="DBE92903CDBA46E99B5A8E50F8EB5359">
    <w:name w:val="DBE92903CDBA46E99B5A8E50F8EB5359"/>
    <w:rsid w:val="0034753B"/>
  </w:style>
  <w:style w:type="paragraph" w:customStyle="1" w:styleId="68549BB922434EE8B4D40606BCBDB763">
    <w:name w:val="68549BB922434EE8B4D40606BCBDB763"/>
    <w:rsid w:val="0034753B"/>
  </w:style>
  <w:style w:type="paragraph" w:customStyle="1" w:styleId="71080785F7BC453B9B91B1BD4C571CEB">
    <w:name w:val="71080785F7BC453B9B91B1BD4C571CEB"/>
    <w:rsid w:val="0034753B"/>
  </w:style>
  <w:style w:type="paragraph" w:customStyle="1" w:styleId="68C4A32B7221434982E15F191B1B58CD">
    <w:name w:val="68C4A32B7221434982E15F191B1B58CD"/>
    <w:rsid w:val="0034753B"/>
  </w:style>
  <w:style w:type="paragraph" w:customStyle="1" w:styleId="C0CC58A7E802475CA48C00C4C365EBDA">
    <w:name w:val="C0CC58A7E802475CA48C00C4C365EBDA"/>
    <w:rsid w:val="0034753B"/>
  </w:style>
  <w:style w:type="paragraph" w:customStyle="1" w:styleId="B1D26DC393E34FA28307D91C28E3C5CA">
    <w:name w:val="B1D26DC393E34FA28307D91C28E3C5CA"/>
    <w:rsid w:val="0034753B"/>
  </w:style>
  <w:style w:type="paragraph" w:customStyle="1" w:styleId="75CB9CA9EEBA4D84B299755FBB381DA7">
    <w:name w:val="75CB9CA9EEBA4D84B299755FBB381DA7"/>
    <w:rsid w:val="0034753B"/>
  </w:style>
  <w:style w:type="paragraph" w:customStyle="1" w:styleId="249373B42CF343D482D3076BD476FCAC">
    <w:name w:val="249373B42CF343D482D3076BD476FCAC"/>
    <w:rsid w:val="0034753B"/>
  </w:style>
  <w:style w:type="paragraph" w:customStyle="1" w:styleId="612E408162744325B9E24DA4E4F29319">
    <w:name w:val="612E408162744325B9E24DA4E4F29319"/>
    <w:rsid w:val="0034753B"/>
  </w:style>
  <w:style w:type="paragraph" w:customStyle="1" w:styleId="079D20900EDF498480A4E118B8C0152A">
    <w:name w:val="079D20900EDF498480A4E118B8C0152A"/>
    <w:rsid w:val="0034753B"/>
  </w:style>
  <w:style w:type="paragraph" w:customStyle="1" w:styleId="552A9511BCA34059B9574D38EDA48782">
    <w:name w:val="552A9511BCA34059B9574D38EDA48782"/>
    <w:rsid w:val="0034753B"/>
  </w:style>
  <w:style w:type="paragraph" w:customStyle="1" w:styleId="91B58224E45C4303B29038B6F31369611">
    <w:name w:val="91B58224E45C4303B29038B6F31369611"/>
    <w:rsid w:val="00FC0354"/>
    <w:rPr>
      <w:rFonts w:eastAsiaTheme="minorHAnsi"/>
    </w:rPr>
  </w:style>
  <w:style w:type="paragraph" w:customStyle="1" w:styleId="3FB8B614C6544AAEAFB28A56DA3A0E541">
    <w:name w:val="3FB8B614C6544AAEAFB28A56DA3A0E541"/>
    <w:rsid w:val="00FC0354"/>
    <w:rPr>
      <w:rFonts w:eastAsiaTheme="minorHAnsi"/>
    </w:rPr>
  </w:style>
  <w:style w:type="paragraph" w:customStyle="1" w:styleId="44A5804D54904AB383C9B4FD1E47F24D1">
    <w:name w:val="44A5804D54904AB383C9B4FD1E47F24D1"/>
    <w:rsid w:val="00FC0354"/>
    <w:rPr>
      <w:rFonts w:eastAsiaTheme="minorHAnsi"/>
    </w:rPr>
  </w:style>
  <w:style w:type="paragraph" w:customStyle="1" w:styleId="F8F601998C0D48A1B63427C3F026878B1">
    <w:name w:val="F8F601998C0D48A1B63427C3F026878B1"/>
    <w:rsid w:val="00FC0354"/>
    <w:rPr>
      <w:rFonts w:eastAsiaTheme="minorHAnsi"/>
    </w:rPr>
  </w:style>
  <w:style w:type="paragraph" w:customStyle="1" w:styleId="A97E5BC58643493EA2267EB0D75337FC1">
    <w:name w:val="A97E5BC58643493EA2267EB0D75337FC1"/>
    <w:rsid w:val="00FC0354"/>
    <w:rPr>
      <w:rFonts w:eastAsiaTheme="minorHAnsi"/>
    </w:rPr>
  </w:style>
  <w:style w:type="paragraph" w:customStyle="1" w:styleId="B224FCCD729048B3992FD586E204E0801">
    <w:name w:val="B224FCCD729048B3992FD586E204E0801"/>
    <w:rsid w:val="00FC0354"/>
    <w:rPr>
      <w:rFonts w:eastAsiaTheme="minorHAnsi"/>
    </w:rPr>
  </w:style>
  <w:style w:type="paragraph" w:customStyle="1" w:styleId="EA5D7D5FB4F84554B72428FB9037631F1">
    <w:name w:val="EA5D7D5FB4F84554B72428FB9037631F1"/>
    <w:rsid w:val="00FC0354"/>
    <w:rPr>
      <w:rFonts w:eastAsiaTheme="minorHAnsi"/>
    </w:rPr>
  </w:style>
  <w:style w:type="paragraph" w:customStyle="1" w:styleId="B1D26DC393E34FA28307D91C28E3C5CA1">
    <w:name w:val="B1D26DC393E34FA28307D91C28E3C5CA1"/>
    <w:rsid w:val="00FC0354"/>
    <w:rPr>
      <w:rFonts w:eastAsiaTheme="minorHAnsi"/>
    </w:rPr>
  </w:style>
  <w:style w:type="paragraph" w:customStyle="1" w:styleId="DDCD93D6760949B3B84089D4ECCE82531">
    <w:name w:val="DDCD93D6760949B3B84089D4ECCE82531"/>
    <w:rsid w:val="00FC0354"/>
    <w:rPr>
      <w:rFonts w:eastAsiaTheme="minorHAnsi"/>
    </w:rPr>
  </w:style>
  <w:style w:type="paragraph" w:customStyle="1" w:styleId="94FB53FC5273413A9430F534F724DE821">
    <w:name w:val="94FB53FC5273413A9430F534F724DE821"/>
    <w:rsid w:val="00FC0354"/>
    <w:rPr>
      <w:rFonts w:eastAsiaTheme="minorHAnsi"/>
    </w:rPr>
  </w:style>
  <w:style w:type="paragraph" w:customStyle="1" w:styleId="90531A9DF95A4358BEAB3CBAE5917026">
    <w:name w:val="90531A9DF95A4358BEAB3CBAE5917026"/>
    <w:rsid w:val="00FC0354"/>
    <w:rPr>
      <w:rFonts w:eastAsiaTheme="minorHAnsi"/>
    </w:rPr>
  </w:style>
  <w:style w:type="paragraph" w:customStyle="1" w:styleId="9F0FFE3908BA49D58043E660EBED4D191">
    <w:name w:val="9F0FFE3908BA49D58043E660EBED4D191"/>
    <w:rsid w:val="00FC0354"/>
    <w:rPr>
      <w:rFonts w:eastAsiaTheme="minorHAnsi"/>
    </w:rPr>
  </w:style>
  <w:style w:type="paragraph" w:customStyle="1" w:styleId="75CB9CA9EEBA4D84B299755FBB381DA71">
    <w:name w:val="75CB9CA9EEBA4D84B299755FBB381DA71"/>
    <w:rsid w:val="00FC0354"/>
    <w:rPr>
      <w:rFonts w:eastAsiaTheme="minorHAnsi"/>
    </w:rPr>
  </w:style>
  <w:style w:type="paragraph" w:customStyle="1" w:styleId="1310917F6E7E497B84E2C662DD4253A01">
    <w:name w:val="1310917F6E7E497B84E2C662DD4253A01"/>
    <w:rsid w:val="00FC0354"/>
    <w:rPr>
      <w:rFonts w:eastAsiaTheme="minorHAnsi"/>
    </w:rPr>
  </w:style>
  <w:style w:type="paragraph" w:customStyle="1" w:styleId="249373B42CF343D482D3076BD476FCAC1">
    <w:name w:val="249373B42CF343D482D3076BD476FCAC1"/>
    <w:rsid w:val="00FC0354"/>
    <w:rPr>
      <w:rFonts w:eastAsiaTheme="minorHAnsi"/>
    </w:rPr>
  </w:style>
  <w:style w:type="paragraph" w:customStyle="1" w:styleId="04E768E667E244D2B3787B62D202B26D1">
    <w:name w:val="04E768E667E244D2B3787B62D202B26D1"/>
    <w:rsid w:val="00FC0354"/>
    <w:rPr>
      <w:rFonts w:eastAsiaTheme="minorHAnsi"/>
    </w:rPr>
  </w:style>
  <w:style w:type="paragraph" w:customStyle="1" w:styleId="D5E7AE1211D347CF88AFFDACD8FBAC751">
    <w:name w:val="D5E7AE1211D347CF88AFFDACD8FBAC751"/>
    <w:rsid w:val="00FC0354"/>
    <w:rPr>
      <w:rFonts w:eastAsiaTheme="minorHAnsi"/>
    </w:rPr>
  </w:style>
  <w:style w:type="paragraph" w:customStyle="1" w:styleId="D5CC9445D30542FBBC3351F31F6E9F8C1">
    <w:name w:val="D5CC9445D30542FBBC3351F31F6E9F8C1"/>
    <w:rsid w:val="00FC0354"/>
    <w:rPr>
      <w:rFonts w:eastAsiaTheme="minorHAnsi"/>
    </w:rPr>
  </w:style>
  <w:style w:type="paragraph" w:customStyle="1" w:styleId="552A9511BCA34059B9574D38EDA487821">
    <w:name w:val="552A9511BCA34059B9574D38EDA487821"/>
    <w:rsid w:val="00FC0354"/>
    <w:rPr>
      <w:rFonts w:eastAsiaTheme="minorHAnsi"/>
    </w:rPr>
  </w:style>
  <w:style w:type="paragraph" w:customStyle="1" w:styleId="4ECC447B738C4B45916124EBE4DB4EB91">
    <w:name w:val="4ECC447B738C4B45916124EBE4DB4EB91"/>
    <w:rsid w:val="00FC0354"/>
    <w:rPr>
      <w:rFonts w:eastAsiaTheme="minorHAnsi"/>
    </w:rPr>
  </w:style>
  <w:style w:type="paragraph" w:customStyle="1" w:styleId="91B58224E45C4303B29038B6F31369612">
    <w:name w:val="91B58224E45C4303B29038B6F31369612"/>
    <w:rsid w:val="0026575F"/>
    <w:rPr>
      <w:rFonts w:eastAsiaTheme="minorHAnsi"/>
    </w:rPr>
  </w:style>
  <w:style w:type="paragraph" w:customStyle="1" w:styleId="3FB8B614C6544AAEAFB28A56DA3A0E542">
    <w:name w:val="3FB8B614C6544AAEAFB28A56DA3A0E542"/>
    <w:rsid w:val="0026575F"/>
    <w:rPr>
      <w:rFonts w:eastAsiaTheme="minorHAnsi"/>
    </w:rPr>
  </w:style>
  <w:style w:type="paragraph" w:customStyle="1" w:styleId="44A5804D54904AB383C9B4FD1E47F24D2">
    <w:name w:val="44A5804D54904AB383C9B4FD1E47F24D2"/>
    <w:rsid w:val="0026575F"/>
    <w:rPr>
      <w:rFonts w:eastAsiaTheme="minorHAnsi"/>
    </w:rPr>
  </w:style>
  <w:style w:type="paragraph" w:customStyle="1" w:styleId="F8F601998C0D48A1B63427C3F026878B2">
    <w:name w:val="F8F601998C0D48A1B63427C3F026878B2"/>
    <w:rsid w:val="0026575F"/>
    <w:rPr>
      <w:rFonts w:eastAsiaTheme="minorHAnsi"/>
    </w:rPr>
  </w:style>
  <w:style w:type="paragraph" w:customStyle="1" w:styleId="A97E5BC58643493EA2267EB0D75337FC2">
    <w:name w:val="A97E5BC58643493EA2267EB0D75337FC2"/>
    <w:rsid w:val="0026575F"/>
    <w:rPr>
      <w:rFonts w:eastAsiaTheme="minorHAnsi"/>
    </w:rPr>
  </w:style>
  <w:style w:type="paragraph" w:customStyle="1" w:styleId="B224FCCD729048B3992FD586E204E0802">
    <w:name w:val="B224FCCD729048B3992FD586E204E0802"/>
    <w:rsid w:val="0026575F"/>
    <w:rPr>
      <w:rFonts w:eastAsiaTheme="minorHAnsi"/>
    </w:rPr>
  </w:style>
  <w:style w:type="paragraph" w:customStyle="1" w:styleId="EA5D7D5FB4F84554B72428FB9037631F2">
    <w:name w:val="EA5D7D5FB4F84554B72428FB9037631F2"/>
    <w:rsid w:val="0026575F"/>
    <w:rPr>
      <w:rFonts w:eastAsiaTheme="minorHAnsi"/>
    </w:rPr>
  </w:style>
  <w:style w:type="paragraph" w:customStyle="1" w:styleId="B1D26DC393E34FA28307D91C28E3C5CA2">
    <w:name w:val="B1D26DC393E34FA28307D91C28E3C5CA2"/>
    <w:rsid w:val="0026575F"/>
    <w:rPr>
      <w:rFonts w:eastAsiaTheme="minorHAnsi"/>
    </w:rPr>
  </w:style>
  <w:style w:type="paragraph" w:customStyle="1" w:styleId="DDCD93D6760949B3B84089D4ECCE82532">
    <w:name w:val="DDCD93D6760949B3B84089D4ECCE82532"/>
    <w:rsid w:val="0026575F"/>
    <w:rPr>
      <w:rFonts w:eastAsiaTheme="minorHAnsi"/>
    </w:rPr>
  </w:style>
  <w:style w:type="paragraph" w:customStyle="1" w:styleId="94FB53FC5273413A9430F534F724DE822">
    <w:name w:val="94FB53FC5273413A9430F534F724DE822"/>
    <w:rsid w:val="0026575F"/>
    <w:rPr>
      <w:rFonts w:eastAsiaTheme="minorHAnsi"/>
    </w:rPr>
  </w:style>
  <w:style w:type="paragraph" w:customStyle="1" w:styleId="90531A9DF95A4358BEAB3CBAE59170261">
    <w:name w:val="90531A9DF95A4358BEAB3CBAE59170261"/>
    <w:rsid w:val="0026575F"/>
    <w:rPr>
      <w:rFonts w:eastAsiaTheme="minorHAnsi"/>
    </w:rPr>
  </w:style>
  <w:style w:type="paragraph" w:customStyle="1" w:styleId="9F0FFE3908BA49D58043E660EBED4D192">
    <w:name w:val="9F0FFE3908BA49D58043E660EBED4D192"/>
    <w:rsid w:val="0026575F"/>
    <w:rPr>
      <w:rFonts w:eastAsiaTheme="minorHAnsi"/>
    </w:rPr>
  </w:style>
  <w:style w:type="paragraph" w:customStyle="1" w:styleId="75CB9CA9EEBA4D84B299755FBB381DA72">
    <w:name w:val="75CB9CA9EEBA4D84B299755FBB381DA72"/>
    <w:rsid w:val="0026575F"/>
    <w:rPr>
      <w:rFonts w:eastAsiaTheme="minorHAnsi"/>
    </w:rPr>
  </w:style>
  <w:style w:type="paragraph" w:customStyle="1" w:styleId="1310917F6E7E497B84E2C662DD4253A02">
    <w:name w:val="1310917F6E7E497B84E2C662DD4253A02"/>
    <w:rsid w:val="0026575F"/>
    <w:rPr>
      <w:rFonts w:eastAsiaTheme="minorHAnsi"/>
    </w:rPr>
  </w:style>
  <w:style w:type="paragraph" w:customStyle="1" w:styleId="249373B42CF343D482D3076BD476FCAC2">
    <w:name w:val="249373B42CF343D482D3076BD476FCAC2"/>
    <w:rsid w:val="0026575F"/>
    <w:rPr>
      <w:rFonts w:eastAsiaTheme="minorHAnsi"/>
    </w:rPr>
  </w:style>
  <w:style w:type="paragraph" w:customStyle="1" w:styleId="04E768E667E244D2B3787B62D202B26D2">
    <w:name w:val="04E768E667E244D2B3787B62D202B26D2"/>
    <w:rsid w:val="0026575F"/>
    <w:rPr>
      <w:rFonts w:eastAsiaTheme="minorHAnsi"/>
    </w:rPr>
  </w:style>
  <w:style w:type="paragraph" w:customStyle="1" w:styleId="D5E7AE1211D347CF88AFFDACD8FBAC752">
    <w:name w:val="D5E7AE1211D347CF88AFFDACD8FBAC752"/>
    <w:rsid w:val="0026575F"/>
    <w:rPr>
      <w:rFonts w:eastAsiaTheme="minorHAnsi"/>
    </w:rPr>
  </w:style>
  <w:style w:type="paragraph" w:customStyle="1" w:styleId="D5CC9445D30542FBBC3351F31F6E9F8C2">
    <w:name w:val="D5CC9445D30542FBBC3351F31F6E9F8C2"/>
    <w:rsid w:val="0026575F"/>
    <w:rPr>
      <w:rFonts w:eastAsiaTheme="minorHAnsi"/>
    </w:rPr>
  </w:style>
  <w:style w:type="paragraph" w:customStyle="1" w:styleId="552A9511BCA34059B9574D38EDA487822">
    <w:name w:val="552A9511BCA34059B9574D38EDA487822"/>
    <w:rsid w:val="0026575F"/>
    <w:rPr>
      <w:rFonts w:eastAsiaTheme="minorHAnsi"/>
    </w:rPr>
  </w:style>
  <w:style w:type="paragraph" w:customStyle="1" w:styleId="4ECC447B738C4B45916124EBE4DB4EB92">
    <w:name w:val="4ECC447B738C4B45916124EBE4DB4EB92"/>
    <w:rsid w:val="0026575F"/>
    <w:rPr>
      <w:rFonts w:eastAsiaTheme="minorHAnsi"/>
    </w:rPr>
  </w:style>
  <w:style w:type="paragraph" w:customStyle="1" w:styleId="91B58224E45C4303B29038B6F31369613">
    <w:name w:val="91B58224E45C4303B29038B6F31369613"/>
    <w:rsid w:val="009047A6"/>
    <w:rPr>
      <w:rFonts w:eastAsiaTheme="minorHAnsi"/>
    </w:rPr>
  </w:style>
  <w:style w:type="paragraph" w:customStyle="1" w:styleId="3FB8B614C6544AAEAFB28A56DA3A0E543">
    <w:name w:val="3FB8B614C6544AAEAFB28A56DA3A0E543"/>
    <w:rsid w:val="009047A6"/>
    <w:rPr>
      <w:rFonts w:eastAsiaTheme="minorHAnsi"/>
    </w:rPr>
  </w:style>
  <w:style w:type="paragraph" w:customStyle="1" w:styleId="44A5804D54904AB383C9B4FD1E47F24D3">
    <w:name w:val="44A5804D54904AB383C9B4FD1E47F24D3"/>
    <w:rsid w:val="009047A6"/>
    <w:rPr>
      <w:rFonts w:eastAsiaTheme="minorHAnsi"/>
    </w:rPr>
  </w:style>
  <w:style w:type="paragraph" w:customStyle="1" w:styleId="F8F601998C0D48A1B63427C3F026878B3">
    <w:name w:val="F8F601998C0D48A1B63427C3F026878B3"/>
    <w:rsid w:val="009047A6"/>
    <w:rPr>
      <w:rFonts w:eastAsiaTheme="minorHAnsi"/>
    </w:rPr>
  </w:style>
  <w:style w:type="paragraph" w:customStyle="1" w:styleId="A97E5BC58643493EA2267EB0D75337FC3">
    <w:name w:val="A97E5BC58643493EA2267EB0D75337FC3"/>
    <w:rsid w:val="009047A6"/>
    <w:rPr>
      <w:rFonts w:eastAsiaTheme="minorHAnsi"/>
    </w:rPr>
  </w:style>
  <w:style w:type="paragraph" w:customStyle="1" w:styleId="B224FCCD729048B3992FD586E204E0803">
    <w:name w:val="B224FCCD729048B3992FD586E204E0803"/>
    <w:rsid w:val="009047A6"/>
    <w:rPr>
      <w:rFonts w:eastAsiaTheme="minorHAnsi"/>
    </w:rPr>
  </w:style>
  <w:style w:type="paragraph" w:customStyle="1" w:styleId="EA5D7D5FB4F84554B72428FB9037631F3">
    <w:name w:val="EA5D7D5FB4F84554B72428FB9037631F3"/>
    <w:rsid w:val="009047A6"/>
    <w:rPr>
      <w:rFonts w:eastAsiaTheme="minorHAnsi"/>
    </w:rPr>
  </w:style>
  <w:style w:type="paragraph" w:customStyle="1" w:styleId="B1D26DC393E34FA28307D91C28E3C5CA3">
    <w:name w:val="B1D26DC393E34FA28307D91C28E3C5CA3"/>
    <w:rsid w:val="009047A6"/>
    <w:rPr>
      <w:rFonts w:eastAsiaTheme="minorHAnsi"/>
    </w:rPr>
  </w:style>
  <w:style w:type="paragraph" w:customStyle="1" w:styleId="DDCD93D6760949B3B84089D4ECCE82533">
    <w:name w:val="DDCD93D6760949B3B84089D4ECCE82533"/>
    <w:rsid w:val="009047A6"/>
    <w:rPr>
      <w:rFonts w:eastAsiaTheme="minorHAnsi"/>
    </w:rPr>
  </w:style>
  <w:style w:type="paragraph" w:customStyle="1" w:styleId="94FB53FC5273413A9430F534F724DE823">
    <w:name w:val="94FB53FC5273413A9430F534F724DE823"/>
    <w:rsid w:val="009047A6"/>
    <w:rPr>
      <w:rFonts w:eastAsiaTheme="minorHAnsi"/>
    </w:rPr>
  </w:style>
  <w:style w:type="paragraph" w:customStyle="1" w:styleId="90531A9DF95A4358BEAB3CBAE59170262">
    <w:name w:val="90531A9DF95A4358BEAB3CBAE59170262"/>
    <w:rsid w:val="009047A6"/>
    <w:rPr>
      <w:rFonts w:eastAsiaTheme="minorHAnsi"/>
    </w:rPr>
  </w:style>
  <w:style w:type="paragraph" w:customStyle="1" w:styleId="9F0FFE3908BA49D58043E660EBED4D193">
    <w:name w:val="9F0FFE3908BA49D58043E660EBED4D193"/>
    <w:rsid w:val="009047A6"/>
    <w:rPr>
      <w:rFonts w:eastAsiaTheme="minorHAnsi"/>
    </w:rPr>
  </w:style>
  <w:style w:type="paragraph" w:customStyle="1" w:styleId="75CB9CA9EEBA4D84B299755FBB381DA73">
    <w:name w:val="75CB9CA9EEBA4D84B299755FBB381DA73"/>
    <w:rsid w:val="009047A6"/>
    <w:rPr>
      <w:rFonts w:eastAsiaTheme="minorHAnsi"/>
    </w:rPr>
  </w:style>
  <w:style w:type="paragraph" w:customStyle="1" w:styleId="1310917F6E7E497B84E2C662DD4253A03">
    <w:name w:val="1310917F6E7E497B84E2C662DD4253A03"/>
    <w:rsid w:val="009047A6"/>
    <w:rPr>
      <w:rFonts w:eastAsiaTheme="minorHAnsi"/>
    </w:rPr>
  </w:style>
  <w:style w:type="paragraph" w:customStyle="1" w:styleId="249373B42CF343D482D3076BD476FCAC3">
    <w:name w:val="249373B42CF343D482D3076BD476FCAC3"/>
    <w:rsid w:val="009047A6"/>
    <w:rPr>
      <w:rFonts w:eastAsiaTheme="minorHAnsi"/>
    </w:rPr>
  </w:style>
  <w:style w:type="paragraph" w:customStyle="1" w:styleId="04E768E667E244D2B3787B62D202B26D3">
    <w:name w:val="04E768E667E244D2B3787B62D202B26D3"/>
    <w:rsid w:val="009047A6"/>
    <w:rPr>
      <w:rFonts w:eastAsiaTheme="minorHAnsi"/>
    </w:rPr>
  </w:style>
  <w:style w:type="paragraph" w:customStyle="1" w:styleId="D5E7AE1211D347CF88AFFDACD8FBAC753">
    <w:name w:val="D5E7AE1211D347CF88AFFDACD8FBAC753"/>
    <w:rsid w:val="009047A6"/>
    <w:rPr>
      <w:rFonts w:eastAsiaTheme="minorHAnsi"/>
    </w:rPr>
  </w:style>
  <w:style w:type="paragraph" w:customStyle="1" w:styleId="D5CC9445D30542FBBC3351F31F6E9F8C3">
    <w:name w:val="D5CC9445D30542FBBC3351F31F6E9F8C3"/>
    <w:rsid w:val="009047A6"/>
    <w:rPr>
      <w:rFonts w:eastAsiaTheme="minorHAnsi"/>
    </w:rPr>
  </w:style>
  <w:style w:type="paragraph" w:customStyle="1" w:styleId="552A9511BCA34059B9574D38EDA487823">
    <w:name w:val="552A9511BCA34059B9574D38EDA487823"/>
    <w:rsid w:val="009047A6"/>
    <w:rPr>
      <w:rFonts w:eastAsiaTheme="minorHAnsi"/>
    </w:rPr>
  </w:style>
  <w:style w:type="paragraph" w:customStyle="1" w:styleId="4ECC447B738C4B45916124EBE4DB4EB93">
    <w:name w:val="4ECC447B738C4B45916124EBE4DB4EB93"/>
    <w:rsid w:val="009047A6"/>
    <w:rPr>
      <w:rFonts w:eastAsiaTheme="minorHAnsi"/>
    </w:rPr>
  </w:style>
  <w:style w:type="paragraph" w:customStyle="1" w:styleId="ECEFDF2752434B3EAE563313928814C4">
    <w:name w:val="ECEFDF2752434B3EAE563313928814C4"/>
    <w:rsid w:val="00117A0B"/>
  </w:style>
  <w:style w:type="paragraph" w:customStyle="1" w:styleId="274CDD0F5E7E49A2BAAEF7EAD203F633">
    <w:name w:val="274CDD0F5E7E49A2BAAEF7EAD203F633"/>
    <w:rsid w:val="00117A0B"/>
  </w:style>
  <w:style w:type="paragraph" w:customStyle="1" w:styleId="6BB54C11834F4479B528B20492331D56">
    <w:name w:val="6BB54C11834F4479B528B20492331D56"/>
    <w:rsid w:val="00117A0B"/>
  </w:style>
  <w:style w:type="paragraph" w:customStyle="1" w:styleId="3817B1E97FD2483C877DE54755333B95">
    <w:name w:val="3817B1E97FD2483C877DE54755333B95"/>
    <w:rsid w:val="00117A0B"/>
  </w:style>
  <w:style w:type="paragraph" w:customStyle="1" w:styleId="FAAB600E8CC3408A9F1D3F329775347C">
    <w:name w:val="FAAB600E8CC3408A9F1D3F329775347C"/>
    <w:rsid w:val="00117A0B"/>
  </w:style>
  <w:style w:type="paragraph" w:customStyle="1" w:styleId="F453ED25DB6049EEAEF0B643E4D6EDD1">
    <w:name w:val="F453ED25DB6049EEAEF0B643E4D6EDD1"/>
    <w:rsid w:val="00117A0B"/>
  </w:style>
  <w:style w:type="paragraph" w:customStyle="1" w:styleId="1EE70BB26FF149379549A35BD81ED7E0">
    <w:name w:val="1EE70BB26FF149379549A35BD81ED7E0"/>
    <w:rsid w:val="00117A0B"/>
  </w:style>
  <w:style w:type="paragraph" w:customStyle="1" w:styleId="30FBDEB0BC644E66AF8111DA63BE4FC8">
    <w:name w:val="30FBDEB0BC644E66AF8111DA63BE4FC8"/>
    <w:rsid w:val="00117A0B"/>
  </w:style>
  <w:style w:type="paragraph" w:customStyle="1" w:styleId="CAA0A916AD294FF38602B314CE99FF9A">
    <w:name w:val="CAA0A916AD294FF38602B314CE99FF9A"/>
    <w:rsid w:val="00117A0B"/>
  </w:style>
  <w:style w:type="paragraph" w:customStyle="1" w:styleId="BB3D5C84B8A444E297371AF928AB1133">
    <w:name w:val="BB3D5C84B8A444E297371AF928AB1133"/>
    <w:rsid w:val="00117A0B"/>
  </w:style>
  <w:style w:type="paragraph" w:customStyle="1" w:styleId="22BE4200B69D4FCDBA1789F8E3548D01">
    <w:name w:val="22BE4200B69D4FCDBA1789F8E3548D01"/>
    <w:rsid w:val="00117A0B"/>
  </w:style>
  <w:style w:type="paragraph" w:customStyle="1" w:styleId="31B8CFBB914B43EDA6CA2BB12C36F7B0">
    <w:name w:val="31B8CFBB914B43EDA6CA2BB12C36F7B0"/>
    <w:rsid w:val="00117A0B"/>
  </w:style>
  <w:style w:type="paragraph" w:customStyle="1" w:styleId="273FFBFB7F2B41F8A6920F0B9FDC55C1">
    <w:name w:val="273FFBFB7F2B41F8A6920F0B9FDC55C1"/>
    <w:rsid w:val="00117A0B"/>
  </w:style>
  <w:style w:type="paragraph" w:customStyle="1" w:styleId="E6D4D731C42846F6AB72CCE1B030A03C">
    <w:name w:val="E6D4D731C42846F6AB72CCE1B030A03C"/>
    <w:rsid w:val="00117A0B"/>
  </w:style>
  <w:style w:type="paragraph" w:customStyle="1" w:styleId="0E49035617CB4282B0DC6C32A85824BF">
    <w:name w:val="0E49035617CB4282B0DC6C32A85824BF"/>
    <w:rsid w:val="00117A0B"/>
  </w:style>
  <w:style w:type="paragraph" w:customStyle="1" w:styleId="008F7756C9BD48E0B20EF9032E9AA950">
    <w:name w:val="008F7756C9BD48E0B20EF9032E9AA950"/>
    <w:rsid w:val="00117A0B"/>
  </w:style>
  <w:style w:type="paragraph" w:customStyle="1" w:styleId="630E11A5BD334D958D5028638C89D9AE">
    <w:name w:val="630E11A5BD334D958D5028638C89D9AE"/>
    <w:rsid w:val="00117A0B"/>
  </w:style>
  <w:style w:type="paragraph" w:customStyle="1" w:styleId="202188C04C6149A3A7E78683F890AEA5">
    <w:name w:val="202188C04C6149A3A7E78683F890AEA5"/>
    <w:rsid w:val="00117A0B"/>
  </w:style>
  <w:style w:type="paragraph" w:customStyle="1" w:styleId="10EF9D4A8DA947E2A8674738E8D50EC2">
    <w:name w:val="10EF9D4A8DA947E2A8674738E8D50EC2"/>
    <w:rsid w:val="00117A0B"/>
  </w:style>
  <w:style w:type="paragraph" w:customStyle="1" w:styleId="8D87EEAAD8B942D180397F256A2DD330">
    <w:name w:val="8D87EEAAD8B942D180397F256A2DD330"/>
    <w:rsid w:val="00117A0B"/>
  </w:style>
  <w:style w:type="paragraph" w:customStyle="1" w:styleId="23C8BB06D8CE4C1DAF64454468CE4540">
    <w:name w:val="23C8BB06D8CE4C1DAF64454468CE4540"/>
    <w:rsid w:val="00117A0B"/>
  </w:style>
  <w:style w:type="paragraph" w:customStyle="1" w:styleId="056A4CDB91FD4E8B82400BC143B8CE2F">
    <w:name w:val="056A4CDB91FD4E8B82400BC143B8CE2F"/>
    <w:rsid w:val="00117A0B"/>
  </w:style>
  <w:style w:type="paragraph" w:customStyle="1" w:styleId="FBC1E9123E884B1BBE3526220A9F17F8">
    <w:name w:val="FBC1E9123E884B1BBE3526220A9F17F8"/>
    <w:rsid w:val="00117A0B"/>
  </w:style>
  <w:style w:type="paragraph" w:customStyle="1" w:styleId="CBB8139420834FB08476ED85A3869E9A">
    <w:name w:val="CBB8139420834FB08476ED85A3869E9A"/>
    <w:rsid w:val="00117A0B"/>
  </w:style>
  <w:style w:type="paragraph" w:customStyle="1" w:styleId="4B90A6C3DC474A338EE40720CD64D283">
    <w:name w:val="4B90A6C3DC474A338EE40720CD64D283"/>
    <w:rsid w:val="00117A0B"/>
  </w:style>
  <w:style w:type="paragraph" w:customStyle="1" w:styleId="169A44C157BD4CF88BF1B0E269300A2D">
    <w:name w:val="169A44C157BD4CF88BF1B0E269300A2D"/>
    <w:rsid w:val="00117A0B"/>
  </w:style>
  <w:style w:type="paragraph" w:customStyle="1" w:styleId="4C93D1FC78D54C37985DCB9AD08E1D9A">
    <w:name w:val="4C93D1FC78D54C37985DCB9AD08E1D9A"/>
    <w:rsid w:val="00117A0B"/>
  </w:style>
  <w:style w:type="paragraph" w:customStyle="1" w:styleId="5FB5623FF0CD4E43BE00922C1F4F8316">
    <w:name w:val="5FB5623FF0CD4E43BE00922C1F4F8316"/>
    <w:rsid w:val="00117A0B"/>
  </w:style>
  <w:style w:type="paragraph" w:customStyle="1" w:styleId="E00B930D031045E49681A851DA62E67B">
    <w:name w:val="E00B930D031045E49681A851DA62E67B"/>
    <w:rsid w:val="00117A0B"/>
  </w:style>
  <w:style w:type="paragraph" w:customStyle="1" w:styleId="F5BDB2EB74804470AB35A2023F5CEDB1">
    <w:name w:val="F5BDB2EB74804470AB35A2023F5CEDB1"/>
    <w:rsid w:val="00117A0B"/>
  </w:style>
  <w:style w:type="paragraph" w:customStyle="1" w:styleId="2D2630C695C64264A3DC03C0DC2F5565">
    <w:name w:val="2D2630C695C64264A3DC03C0DC2F5565"/>
    <w:rsid w:val="00117A0B"/>
  </w:style>
  <w:style w:type="paragraph" w:customStyle="1" w:styleId="2D6988031D04438CA0AF926C93A41F0D">
    <w:name w:val="2D6988031D04438CA0AF926C93A41F0D"/>
    <w:rsid w:val="00117A0B"/>
  </w:style>
  <w:style w:type="paragraph" w:customStyle="1" w:styleId="ECEFDF2752434B3EAE563313928814C41">
    <w:name w:val="ECEFDF2752434B3EAE563313928814C41"/>
    <w:rsid w:val="00117A0B"/>
  </w:style>
  <w:style w:type="paragraph" w:customStyle="1" w:styleId="274CDD0F5E7E49A2BAAEF7EAD203F6331">
    <w:name w:val="274CDD0F5E7E49A2BAAEF7EAD203F6331"/>
    <w:rsid w:val="00117A0B"/>
  </w:style>
  <w:style w:type="paragraph" w:customStyle="1" w:styleId="056A4CDB91FD4E8B82400BC143B8CE2F1">
    <w:name w:val="056A4CDB91FD4E8B82400BC143B8CE2F1"/>
    <w:rsid w:val="00117A0B"/>
  </w:style>
  <w:style w:type="paragraph" w:customStyle="1" w:styleId="FBC1E9123E884B1BBE3526220A9F17F81">
    <w:name w:val="FBC1E9123E884B1BBE3526220A9F17F81"/>
    <w:rsid w:val="00117A0B"/>
  </w:style>
  <w:style w:type="paragraph" w:customStyle="1" w:styleId="CBB8139420834FB08476ED85A3869E9A1">
    <w:name w:val="CBB8139420834FB08476ED85A3869E9A1"/>
    <w:rsid w:val="00117A0B"/>
  </w:style>
  <w:style w:type="paragraph" w:customStyle="1" w:styleId="4B90A6C3DC474A338EE40720CD64D2831">
    <w:name w:val="4B90A6C3DC474A338EE40720CD64D2831"/>
    <w:rsid w:val="00117A0B"/>
  </w:style>
  <w:style w:type="paragraph" w:customStyle="1" w:styleId="169A44C157BD4CF88BF1B0E269300A2D1">
    <w:name w:val="169A44C157BD4CF88BF1B0E269300A2D1"/>
    <w:rsid w:val="00117A0B"/>
  </w:style>
  <w:style w:type="paragraph" w:customStyle="1" w:styleId="4C93D1FC78D54C37985DCB9AD08E1D9A1">
    <w:name w:val="4C93D1FC78D54C37985DCB9AD08E1D9A1"/>
    <w:rsid w:val="00117A0B"/>
  </w:style>
  <w:style w:type="paragraph" w:customStyle="1" w:styleId="5FB5623FF0CD4E43BE00922C1F4F83161">
    <w:name w:val="5FB5623FF0CD4E43BE00922C1F4F83161"/>
    <w:rsid w:val="00117A0B"/>
  </w:style>
  <w:style w:type="paragraph" w:customStyle="1" w:styleId="E00B930D031045E49681A851DA62E67B1">
    <w:name w:val="E00B930D031045E49681A851DA62E67B1"/>
    <w:rsid w:val="00117A0B"/>
  </w:style>
  <w:style w:type="paragraph" w:customStyle="1" w:styleId="F5BDB2EB74804470AB35A2023F5CEDB11">
    <w:name w:val="F5BDB2EB74804470AB35A2023F5CEDB11"/>
    <w:rsid w:val="00117A0B"/>
  </w:style>
  <w:style w:type="paragraph" w:customStyle="1" w:styleId="2D2630C695C64264A3DC03C0DC2F55651">
    <w:name w:val="2D2630C695C64264A3DC03C0DC2F55651"/>
    <w:rsid w:val="00117A0B"/>
  </w:style>
  <w:style w:type="paragraph" w:customStyle="1" w:styleId="2D6988031D04438CA0AF926C93A41F0D1">
    <w:name w:val="2D6988031D04438CA0AF926C93A41F0D1"/>
    <w:rsid w:val="00117A0B"/>
  </w:style>
  <w:style w:type="paragraph" w:customStyle="1" w:styleId="ECEFDF2752434B3EAE563313928814C42">
    <w:name w:val="ECEFDF2752434B3EAE563313928814C42"/>
    <w:rsid w:val="00117A0B"/>
  </w:style>
  <w:style w:type="paragraph" w:customStyle="1" w:styleId="274CDD0F5E7E49A2BAAEF7EAD203F6332">
    <w:name w:val="274CDD0F5E7E49A2BAAEF7EAD203F6332"/>
    <w:rsid w:val="00117A0B"/>
  </w:style>
  <w:style w:type="paragraph" w:customStyle="1" w:styleId="056A4CDB91FD4E8B82400BC143B8CE2F2">
    <w:name w:val="056A4CDB91FD4E8B82400BC143B8CE2F2"/>
    <w:rsid w:val="00117A0B"/>
  </w:style>
  <w:style w:type="paragraph" w:customStyle="1" w:styleId="FBC1E9123E884B1BBE3526220A9F17F82">
    <w:name w:val="FBC1E9123E884B1BBE3526220A9F17F82"/>
    <w:rsid w:val="00117A0B"/>
  </w:style>
  <w:style w:type="paragraph" w:customStyle="1" w:styleId="CBB8139420834FB08476ED85A3869E9A2">
    <w:name w:val="CBB8139420834FB08476ED85A3869E9A2"/>
    <w:rsid w:val="00117A0B"/>
  </w:style>
  <w:style w:type="paragraph" w:customStyle="1" w:styleId="4B90A6C3DC474A338EE40720CD64D2832">
    <w:name w:val="4B90A6C3DC474A338EE40720CD64D2832"/>
    <w:rsid w:val="00117A0B"/>
  </w:style>
  <w:style w:type="paragraph" w:customStyle="1" w:styleId="169A44C157BD4CF88BF1B0E269300A2D2">
    <w:name w:val="169A44C157BD4CF88BF1B0E269300A2D2"/>
    <w:rsid w:val="00117A0B"/>
  </w:style>
  <w:style w:type="paragraph" w:customStyle="1" w:styleId="4C93D1FC78D54C37985DCB9AD08E1D9A2">
    <w:name w:val="4C93D1FC78D54C37985DCB9AD08E1D9A2"/>
    <w:rsid w:val="00117A0B"/>
  </w:style>
  <w:style w:type="paragraph" w:customStyle="1" w:styleId="5FB5623FF0CD4E43BE00922C1F4F83162">
    <w:name w:val="5FB5623FF0CD4E43BE00922C1F4F83162"/>
    <w:rsid w:val="00117A0B"/>
  </w:style>
  <w:style w:type="paragraph" w:customStyle="1" w:styleId="E00B930D031045E49681A851DA62E67B2">
    <w:name w:val="E00B930D031045E49681A851DA62E67B2"/>
    <w:rsid w:val="00117A0B"/>
  </w:style>
  <w:style w:type="paragraph" w:customStyle="1" w:styleId="F5BDB2EB74804470AB35A2023F5CEDB12">
    <w:name w:val="F5BDB2EB74804470AB35A2023F5CEDB12"/>
    <w:rsid w:val="00117A0B"/>
  </w:style>
  <w:style w:type="paragraph" w:customStyle="1" w:styleId="2D2630C695C64264A3DC03C0DC2F55652">
    <w:name w:val="2D2630C695C64264A3DC03C0DC2F55652"/>
    <w:rsid w:val="00117A0B"/>
  </w:style>
  <w:style w:type="paragraph" w:customStyle="1" w:styleId="2D6988031D04438CA0AF926C93A41F0D2">
    <w:name w:val="2D6988031D04438CA0AF926C93A41F0D2"/>
    <w:rsid w:val="00117A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F21F1-D320-420A-B5E6-4C08C3B1A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Course Handout Template</Template>
  <TotalTime>2</TotalTime>
  <Pages>2</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Fairfield Public Schools</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cgolesky</dc:creator>
  <cp:lastModifiedBy>Windows User</cp:lastModifiedBy>
  <cp:revision>4</cp:revision>
  <cp:lastPrinted>2017-08-29T16:09:00Z</cp:lastPrinted>
  <dcterms:created xsi:type="dcterms:W3CDTF">2017-08-29T16:16:00Z</dcterms:created>
  <dcterms:modified xsi:type="dcterms:W3CDTF">2017-08-29T17:36:00Z</dcterms:modified>
</cp:coreProperties>
</file>